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9570" w14:textId="77777777" w:rsidR="008F4B8F" w:rsidRDefault="008F4B8F" w:rsidP="00AA6386">
      <w:pPr>
        <w:pBdr>
          <w:bottom w:val="single" w:sz="12" w:space="1" w:color="auto"/>
        </w:pBdr>
        <w:spacing w:line="260" w:lineRule="exact"/>
        <w:jc w:val="both"/>
        <w:rPr>
          <w:rFonts w:asciiTheme="minorHAnsi" w:hAnsiTheme="minorHAnsi" w:cstheme="minorHAnsi"/>
          <w:b/>
        </w:rPr>
      </w:pPr>
    </w:p>
    <w:p w14:paraId="3F589C37" w14:textId="77777777" w:rsidR="008F4B8F" w:rsidRDefault="008F4B8F" w:rsidP="00AA6386">
      <w:pPr>
        <w:pBdr>
          <w:bottom w:val="single" w:sz="12" w:space="1" w:color="auto"/>
        </w:pBdr>
        <w:spacing w:line="260" w:lineRule="exact"/>
        <w:jc w:val="both"/>
        <w:rPr>
          <w:rFonts w:asciiTheme="minorHAnsi" w:hAnsiTheme="minorHAnsi" w:cstheme="minorHAnsi"/>
          <w:b/>
        </w:rPr>
      </w:pPr>
    </w:p>
    <w:p w14:paraId="44DAF849" w14:textId="77777777" w:rsidR="00B12662" w:rsidRDefault="00B12662" w:rsidP="00AA6386">
      <w:pPr>
        <w:pBdr>
          <w:bottom w:val="single" w:sz="12" w:space="1" w:color="auto"/>
        </w:pBdr>
        <w:spacing w:line="260" w:lineRule="exact"/>
        <w:jc w:val="both"/>
        <w:rPr>
          <w:rFonts w:asciiTheme="minorHAnsi" w:hAnsiTheme="minorHAnsi" w:cstheme="minorHAnsi"/>
          <w:b/>
        </w:rPr>
      </w:pPr>
    </w:p>
    <w:p w14:paraId="3E7755CC" w14:textId="77777777" w:rsidR="00B12662" w:rsidRDefault="00B12662" w:rsidP="00AA6386">
      <w:pPr>
        <w:pBdr>
          <w:bottom w:val="single" w:sz="12" w:space="1" w:color="auto"/>
        </w:pBdr>
        <w:spacing w:line="260" w:lineRule="exact"/>
        <w:jc w:val="both"/>
        <w:rPr>
          <w:rFonts w:asciiTheme="minorHAnsi" w:hAnsiTheme="minorHAnsi" w:cstheme="minorHAnsi"/>
          <w:b/>
        </w:rPr>
      </w:pPr>
    </w:p>
    <w:p w14:paraId="4C9C9F7E" w14:textId="1F73F47E" w:rsidR="00AA6386" w:rsidRPr="00AA6386" w:rsidRDefault="00AA6386" w:rsidP="00AA6386">
      <w:pPr>
        <w:pBdr>
          <w:bottom w:val="single" w:sz="12" w:space="1" w:color="auto"/>
        </w:pBdr>
        <w:spacing w:line="260" w:lineRule="exact"/>
        <w:jc w:val="both"/>
        <w:rPr>
          <w:rFonts w:asciiTheme="minorHAnsi" w:hAnsiTheme="minorHAnsi" w:cstheme="minorHAnsi"/>
          <w:b/>
        </w:rPr>
      </w:pPr>
      <w:r w:rsidRPr="00AA6386">
        <w:rPr>
          <w:rFonts w:asciiTheme="minorHAnsi" w:hAnsiTheme="minorHAnsi" w:cstheme="minorHAnsi"/>
          <w:b/>
        </w:rPr>
        <w:t>Pressemitteilung</w:t>
      </w:r>
    </w:p>
    <w:p w14:paraId="2F9F7C4A" w14:textId="77777777" w:rsidR="00AA6386" w:rsidRPr="00AA6386" w:rsidRDefault="00AA6386" w:rsidP="00AA6386">
      <w:pPr>
        <w:pBdr>
          <w:bottom w:val="single" w:sz="12" w:space="1" w:color="auto"/>
        </w:pBdr>
        <w:spacing w:line="260" w:lineRule="exact"/>
        <w:jc w:val="both"/>
        <w:rPr>
          <w:rFonts w:asciiTheme="minorHAnsi" w:hAnsiTheme="minorHAnsi" w:cstheme="minorHAnsi"/>
          <w:b/>
        </w:rPr>
      </w:pPr>
    </w:p>
    <w:p w14:paraId="1D99B100" w14:textId="77777777" w:rsidR="008F4B8F" w:rsidRDefault="00AA6386" w:rsidP="00D619C1">
      <w:pPr>
        <w:spacing w:line="260" w:lineRule="exact"/>
        <w:ind w:right="2237"/>
        <w:jc w:val="both"/>
        <w:rPr>
          <w:rFonts w:asciiTheme="minorHAnsi" w:hAnsiTheme="minorHAnsi" w:cstheme="minorHAnsi"/>
          <w:b/>
          <w:color w:val="000000"/>
        </w:rPr>
      </w:pPr>
      <w:r w:rsidRPr="00AA6386">
        <w:rPr>
          <w:rFonts w:asciiTheme="minorHAnsi" w:hAnsiTheme="minorHAnsi" w:cstheme="minorHAnsi"/>
          <w:b/>
          <w:color w:val="000000"/>
        </w:rPr>
        <w:br/>
      </w:r>
    </w:p>
    <w:p w14:paraId="18FC0E06" w14:textId="77777777" w:rsidR="008F4B8F" w:rsidRDefault="008F4B8F" w:rsidP="00D619C1">
      <w:pPr>
        <w:spacing w:line="260" w:lineRule="exact"/>
        <w:ind w:right="2237"/>
        <w:jc w:val="both"/>
        <w:rPr>
          <w:rFonts w:asciiTheme="minorHAnsi" w:hAnsiTheme="minorHAnsi" w:cstheme="minorHAnsi"/>
          <w:b/>
          <w:color w:val="000000"/>
        </w:rPr>
      </w:pPr>
    </w:p>
    <w:p w14:paraId="147002B8" w14:textId="502657EB" w:rsidR="00AA6386" w:rsidRDefault="006E7B9E" w:rsidP="00D619C1">
      <w:pPr>
        <w:spacing w:line="260" w:lineRule="exact"/>
        <w:ind w:right="2237"/>
        <w:jc w:val="both"/>
        <w:rPr>
          <w:rFonts w:asciiTheme="minorHAnsi" w:hAnsiTheme="minorHAnsi" w:cstheme="minorHAnsi"/>
          <w:b/>
          <w:color w:val="000000"/>
        </w:rPr>
      </w:pPr>
      <w:r>
        <w:rPr>
          <w:rFonts w:asciiTheme="minorHAnsi" w:hAnsiTheme="minorHAnsi" w:cstheme="minorHAnsi"/>
          <w:b/>
          <w:color w:val="000000"/>
        </w:rPr>
        <w:t xml:space="preserve">Die </w:t>
      </w:r>
      <w:r w:rsidR="00B877CB">
        <w:rPr>
          <w:rFonts w:asciiTheme="minorHAnsi" w:hAnsiTheme="minorHAnsi" w:cstheme="minorHAnsi"/>
          <w:b/>
          <w:color w:val="000000"/>
        </w:rPr>
        <w:t>BT</w:t>
      </w:r>
      <w:r w:rsidR="00AA6386" w:rsidRPr="00AA6386">
        <w:rPr>
          <w:rFonts w:asciiTheme="minorHAnsi" w:hAnsiTheme="minorHAnsi" w:cstheme="minorHAnsi"/>
          <w:b/>
          <w:color w:val="000000"/>
        </w:rPr>
        <w:t xml:space="preserve"> N</w:t>
      </w:r>
      <w:r w:rsidR="0060224A">
        <w:rPr>
          <w:rFonts w:asciiTheme="minorHAnsi" w:hAnsiTheme="minorHAnsi" w:cstheme="minorHAnsi"/>
          <w:b/>
          <w:color w:val="000000"/>
        </w:rPr>
        <w:t>ord</w:t>
      </w:r>
      <w:r w:rsidR="00AA6386" w:rsidRPr="00AA6386">
        <w:rPr>
          <w:rFonts w:asciiTheme="minorHAnsi" w:hAnsiTheme="minorHAnsi" w:cstheme="minorHAnsi"/>
          <w:b/>
          <w:color w:val="000000"/>
        </w:rPr>
        <w:t xml:space="preserve"> </w:t>
      </w:r>
      <w:r>
        <w:rPr>
          <w:rFonts w:asciiTheme="minorHAnsi" w:hAnsiTheme="minorHAnsi" w:cstheme="minorHAnsi"/>
          <w:b/>
          <w:color w:val="000000"/>
        </w:rPr>
        <w:t xml:space="preserve">stärkt ihre Kompetenz im Bereich der IT-Sicherheit gemäß </w:t>
      </w:r>
      <w:r w:rsidRPr="006E7B9E">
        <w:rPr>
          <w:rFonts w:asciiTheme="minorHAnsi" w:hAnsiTheme="minorHAnsi" w:cstheme="minorHAnsi"/>
          <w:b/>
          <w:color w:val="000000"/>
        </w:rPr>
        <w:t>ISO 27001 und IT-Grundschutz</w:t>
      </w:r>
      <w:r>
        <w:rPr>
          <w:rFonts w:asciiTheme="minorHAnsi" w:hAnsiTheme="minorHAnsi" w:cstheme="minorHAnsi"/>
          <w:b/>
          <w:color w:val="000000"/>
        </w:rPr>
        <w:t>.</w:t>
      </w:r>
    </w:p>
    <w:p w14:paraId="28250C89" w14:textId="40995579" w:rsidR="00AA6386" w:rsidRPr="00AA6386" w:rsidRDefault="006E7B9E" w:rsidP="00D619C1">
      <w:pPr>
        <w:spacing w:line="260" w:lineRule="exact"/>
        <w:ind w:right="2237"/>
        <w:jc w:val="both"/>
        <w:rPr>
          <w:rFonts w:asciiTheme="minorHAnsi" w:hAnsiTheme="minorHAnsi" w:cstheme="minorHAnsi"/>
          <w:b/>
          <w:color w:val="000000"/>
        </w:rPr>
      </w:pPr>
      <w:r>
        <w:rPr>
          <w:rFonts w:asciiTheme="minorHAnsi" w:hAnsiTheme="minorHAnsi" w:cstheme="minorHAnsi"/>
          <w:b/>
          <w:color w:val="000000"/>
        </w:rPr>
        <w:t xml:space="preserve">Lukas Holst schließt </w:t>
      </w:r>
      <w:r w:rsidR="00465D51">
        <w:rPr>
          <w:rFonts w:asciiTheme="minorHAnsi" w:hAnsiTheme="minorHAnsi" w:cstheme="minorHAnsi"/>
          <w:b/>
          <w:color w:val="000000"/>
        </w:rPr>
        <w:t xml:space="preserve">erfolgreich </w:t>
      </w:r>
      <w:r>
        <w:rPr>
          <w:rFonts w:asciiTheme="minorHAnsi" w:hAnsiTheme="minorHAnsi" w:cstheme="minorHAnsi"/>
          <w:b/>
          <w:color w:val="000000"/>
        </w:rPr>
        <w:t>Ausbildung zum „</w:t>
      </w:r>
      <w:r w:rsidRPr="006E7B9E">
        <w:rPr>
          <w:rFonts w:asciiTheme="minorHAnsi" w:hAnsiTheme="minorHAnsi" w:cstheme="minorHAnsi"/>
          <w:b/>
          <w:color w:val="000000"/>
        </w:rPr>
        <w:t>Information Security Officer</w:t>
      </w:r>
      <w:r>
        <w:rPr>
          <w:rFonts w:asciiTheme="minorHAnsi" w:hAnsiTheme="minorHAnsi" w:cstheme="minorHAnsi"/>
          <w:b/>
          <w:color w:val="000000"/>
        </w:rPr>
        <w:t>“ ab.</w:t>
      </w:r>
    </w:p>
    <w:p w14:paraId="3A21C36F" w14:textId="77777777" w:rsidR="00AA6386" w:rsidRPr="007E55D2" w:rsidRDefault="00AA6386" w:rsidP="007E55D2">
      <w:pPr>
        <w:pStyle w:val="paragraph"/>
        <w:spacing w:before="0" w:beforeAutospacing="0" w:after="0" w:afterAutospacing="0"/>
        <w:ind w:right="2095"/>
        <w:jc w:val="both"/>
        <w:textAlignment w:val="baseline"/>
        <w:rPr>
          <w:rStyle w:val="normaltextrun"/>
          <w:rFonts w:ascii="Calibri" w:hAnsi="Calibri" w:cs="Calibri"/>
          <w:bCs/>
          <w:sz w:val="22"/>
          <w:szCs w:val="22"/>
        </w:rPr>
      </w:pPr>
    </w:p>
    <w:p w14:paraId="3E82AB3B" w14:textId="2DC9BB4C" w:rsidR="007E55D2" w:rsidRPr="007E55D2" w:rsidRDefault="00D619C1" w:rsidP="007E55D2">
      <w:pPr>
        <w:pStyle w:val="paragraph"/>
        <w:spacing w:before="0" w:beforeAutospacing="0" w:after="0" w:afterAutospacing="0"/>
        <w:ind w:right="2095"/>
        <w:jc w:val="both"/>
        <w:textAlignment w:val="baseline"/>
        <w:rPr>
          <w:rStyle w:val="normaltextrun"/>
          <w:rFonts w:ascii="Calibri" w:hAnsi="Calibri" w:cs="Calibri"/>
          <w:bCs/>
          <w:sz w:val="22"/>
          <w:szCs w:val="22"/>
        </w:rPr>
      </w:pPr>
      <w:r w:rsidRPr="007E55D2">
        <w:rPr>
          <w:rStyle w:val="normaltextrun"/>
          <w:rFonts w:ascii="Calibri" w:hAnsi="Calibri" w:cs="Calibri"/>
          <w:b/>
          <w:sz w:val="22"/>
          <w:szCs w:val="22"/>
        </w:rPr>
        <w:t>Husum</w:t>
      </w:r>
      <w:r w:rsidR="00AA6386" w:rsidRPr="007E55D2">
        <w:rPr>
          <w:rStyle w:val="normaltextrun"/>
          <w:rFonts w:ascii="Calibri" w:hAnsi="Calibri" w:cs="Calibri"/>
          <w:b/>
          <w:sz w:val="22"/>
          <w:szCs w:val="22"/>
        </w:rPr>
        <w:t xml:space="preserve">, </w:t>
      </w:r>
      <w:r w:rsidR="00C65B36" w:rsidRPr="007E55D2">
        <w:rPr>
          <w:rStyle w:val="normaltextrun"/>
          <w:rFonts w:ascii="Calibri" w:hAnsi="Calibri" w:cs="Calibri"/>
          <w:b/>
          <w:sz w:val="22"/>
          <w:szCs w:val="22"/>
        </w:rPr>
        <w:t>2</w:t>
      </w:r>
      <w:r w:rsidR="003162BD">
        <w:rPr>
          <w:rStyle w:val="normaltextrun"/>
          <w:rFonts w:ascii="Calibri" w:hAnsi="Calibri" w:cs="Calibri"/>
          <w:b/>
          <w:sz w:val="22"/>
          <w:szCs w:val="22"/>
        </w:rPr>
        <w:t>7</w:t>
      </w:r>
      <w:r w:rsidR="00AA6386" w:rsidRPr="007E55D2">
        <w:rPr>
          <w:rStyle w:val="normaltextrun"/>
          <w:rFonts w:ascii="Calibri" w:hAnsi="Calibri" w:cs="Calibri"/>
          <w:b/>
          <w:sz w:val="22"/>
          <w:szCs w:val="22"/>
        </w:rPr>
        <w:t xml:space="preserve">. </w:t>
      </w:r>
      <w:r w:rsidR="007E55D2" w:rsidRPr="007E55D2">
        <w:rPr>
          <w:rStyle w:val="normaltextrun"/>
          <w:rFonts w:ascii="Calibri" w:hAnsi="Calibri" w:cs="Calibri"/>
          <w:b/>
          <w:sz w:val="22"/>
          <w:szCs w:val="22"/>
        </w:rPr>
        <w:t>April</w:t>
      </w:r>
      <w:r w:rsidR="00AA6386" w:rsidRPr="007E55D2">
        <w:rPr>
          <w:rStyle w:val="normaltextrun"/>
          <w:rFonts w:ascii="Calibri" w:hAnsi="Calibri" w:cs="Calibri"/>
          <w:b/>
          <w:sz w:val="22"/>
          <w:szCs w:val="22"/>
        </w:rPr>
        <w:t xml:space="preserve"> 202</w:t>
      </w:r>
      <w:r w:rsidR="00C65B36" w:rsidRPr="007E55D2">
        <w:rPr>
          <w:rStyle w:val="normaltextrun"/>
          <w:rFonts w:ascii="Calibri" w:hAnsi="Calibri" w:cs="Calibri"/>
          <w:b/>
          <w:sz w:val="22"/>
          <w:szCs w:val="22"/>
        </w:rPr>
        <w:t>2</w:t>
      </w:r>
      <w:r w:rsidR="00AA6386" w:rsidRPr="007E55D2">
        <w:rPr>
          <w:rStyle w:val="normaltextrun"/>
          <w:rFonts w:ascii="Calibri" w:hAnsi="Calibri" w:cs="Calibri"/>
          <w:bCs/>
          <w:sz w:val="22"/>
          <w:szCs w:val="22"/>
        </w:rPr>
        <w:t xml:space="preserve"> – </w:t>
      </w:r>
      <w:r w:rsidR="007E55D2" w:rsidRPr="007E55D2">
        <w:rPr>
          <w:rStyle w:val="normaltextrun"/>
          <w:rFonts w:ascii="Calibri" w:hAnsi="Calibri" w:cs="Calibri"/>
          <w:bCs/>
          <w:sz w:val="22"/>
          <w:szCs w:val="22"/>
        </w:rPr>
        <w:t>Lukas Holst (2</w:t>
      </w:r>
      <w:r w:rsidR="00465D51">
        <w:rPr>
          <w:rStyle w:val="normaltextrun"/>
          <w:rFonts w:ascii="Calibri" w:hAnsi="Calibri" w:cs="Calibri"/>
          <w:bCs/>
          <w:sz w:val="22"/>
          <w:szCs w:val="22"/>
        </w:rPr>
        <w:t>6</w:t>
      </w:r>
      <w:r w:rsidR="007E55D2" w:rsidRPr="007E55D2">
        <w:rPr>
          <w:rStyle w:val="normaltextrun"/>
          <w:rFonts w:ascii="Calibri" w:hAnsi="Calibri" w:cs="Calibri"/>
          <w:bCs/>
          <w:sz w:val="22"/>
          <w:szCs w:val="22"/>
        </w:rPr>
        <w:t xml:space="preserve">) Wirtschafsingenieur und Experte für Förderungsmanagement und Digitalisierungsplanung bei der BT Nord, hat am </w:t>
      </w:r>
      <w:r w:rsidR="00465D51">
        <w:rPr>
          <w:rStyle w:val="normaltextrun"/>
          <w:rFonts w:ascii="Calibri" w:hAnsi="Calibri" w:cs="Calibri"/>
          <w:bCs/>
          <w:sz w:val="22"/>
          <w:szCs w:val="22"/>
        </w:rPr>
        <w:t>11</w:t>
      </w:r>
      <w:r w:rsidR="007E55D2" w:rsidRPr="007E55D2">
        <w:rPr>
          <w:rStyle w:val="normaltextrun"/>
          <w:rFonts w:ascii="Calibri" w:hAnsi="Calibri" w:cs="Calibri"/>
          <w:bCs/>
          <w:sz w:val="22"/>
          <w:szCs w:val="22"/>
        </w:rPr>
        <w:t>. April 2022 erfolgreich die Ausbildung zum Information Security Officer – ISO (TÜV)</w:t>
      </w:r>
      <w:r w:rsidR="006E7B9E">
        <w:rPr>
          <w:rStyle w:val="normaltextrun"/>
          <w:rFonts w:ascii="Calibri" w:hAnsi="Calibri" w:cs="Calibri"/>
          <w:bCs/>
          <w:sz w:val="22"/>
          <w:szCs w:val="22"/>
        </w:rPr>
        <w:t xml:space="preserve"> -</w:t>
      </w:r>
      <w:r w:rsidR="007E55D2" w:rsidRPr="007E55D2">
        <w:rPr>
          <w:rStyle w:val="normaltextrun"/>
          <w:rFonts w:ascii="Calibri" w:hAnsi="Calibri" w:cs="Calibri"/>
          <w:bCs/>
          <w:sz w:val="22"/>
          <w:szCs w:val="22"/>
        </w:rPr>
        <w:t xml:space="preserve"> frei übersetzt zum IT-Sicherheitsbeauftragter gemäß ISO 27001 und IT-Grundschutz</w:t>
      </w:r>
      <w:r w:rsidR="007E55D2">
        <w:rPr>
          <w:rStyle w:val="normaltextrun"/>
          <w:rFonts w:ascii="Calibri" w:hAnsi="Calibri" w:cs="Calibri"/>
          <w:bCs/>
          <w:sz w:val="22"/>
          <w:szCs w:val="22"/>
        </w:rPr>
        <w:t xml:space="preserve"> </w:t>
      </w:r>
      <w:r w:rsidR="00F81558">
        <w:rPr>
          <w:rStyle w:val="normaltextrun"/>
          <w:rFonts w:ascii="Calibri" w:hAnsi="Calibri" w:cs="Calibri"/>
          <w:bCs/>
          <w:sz w:val="22"/>
          <w:szCs w:val="22"/>
        </w:rPr>
        <w:t xml:space="preserve">- </w:t>
      </w:r>
      <w:r w:rsidR="007E55D2">
        <w:rPr>
          <w:rStyle w:val="normaltextrun"/>
          <w:rFonts w:ascii="Calibri" w:hAnsi="Calibri" w:cs="Calibri"/>
          <w:bCs/>
          <w:sz w:val="22"/>
          <w:szCs w:val="22"/>
        </w:rPr>
        <w:t>abgeschlossen.</w:t>
      </w:r>
    </w:p>
    <w:p w14:paraId="35EFC75B" w14:textId="1CA6DBF6" w:rsidR="007E55D2" w:rsidRDefault="007E55D2" w:rsidP="007E55D2">
      <w:pPr>
        <w:pStyle w:val="paragraph"/>
        <w:spacing w:before="0" w:beforeAutospacing="0" w:after="0" w:afterAutospacing="0"/>
        <w:ind w:right="2095"/>
        <w:jc w:val="both"/>
        <w:textAlignment w:val="baseline"/>
        <w:rPr>
          <w:rStyle w:val="normaltextrun"/>
          <w:rFonts w:ascii="Calibri" w:hAnsi="Calibri" w:cs="Calibri"/>
          <w:bCs/>
          <w:sz w:val="22"/>
          <w:szCs w:val="22"/>
        </w:rPr>
      </w:pPr>
    </w:p>
    <w:p w14:paraId="05488911" w14:textId="396C08F5" w:rsidR="006E7B9E" w:rsidRPr="006E7B9E" w:rsidRDefault="006E7B9E" w:rsidP="007E55D2">
      <w:pPr>
        <w:pStyle w:val="paragraph"/>
        <w:spacing w:before="0" w:beforeAutospacing="0" w:after="0" w:afterAutospacing="0"/>
        <w:ind w:right="2095"/>
        <w:jc w:val="both"/>
        <w:textAlignment w:val="baseline"/>
        <w:rPr>
          <w:rStyle w:val="normaltextrun"/>
          <w:rFonts w:ascii="Calibri" w:hAnsi="Calibri" w:cs="Calibri"/>
          <w:sz w:val="22"/>
          <w:szCs w:val="22"/>
        </w:rPr>
      </w:pPr>
      <w:r w:rsidRPr="006E7B9E">
        <w:rPr>
          <w:rStyle w:val="normaltextrun"/>
          <w:rFonts w:ascii="Calibri" w:hAnsi="Calibri" w:cs="Calibri"/>
          <w:sz w:val="22"/>
          <w:szCs w:val="22"/>
        </w:rPr>
        <w:t>Im Mittelpunkt de</w:t>
      </w:r>
      <w:r>
        <w:rPr>
          <w:rStyle w:val="normaltextrun"/>
          <w:rFonts w:ascii="Calibri" w:hAnsi="Calibri" w:cs="Calibri"/>
          <w:sz w:val="22"/>
          <w:szCs w:val="22"/>
        </w:rPr>
        <w:t xml:space="preserve">r Ausbildung </w:t>
      </w:r>
      <w:r w:rsidRPr="006E7B9E">
        <w:rPr>
          <w:rStyle w:val="normaltextrun"/>
          <w:rFonts w:ascii="Calibri" w:hAnsi="Calibri" w:cs="Calibri"/>
          <w:sz w:val="22"/>
          <w:szCs w:val="22"/>
        </w:rPr>
        <w:t xml:space="preserve">steht die Vorgehensweise nach ISO 27001, die gleichzeitig das Verständnis für den IT-Grundschutz herausbildet. </w:t>
      </w:r>
      <w:r>
        <w:rPr>
          <w:rStyle w:val="normaltextrun"/>
          <w:rFonts w:ascii="Calibri" w:hAnsi="Calibri" w:cs="Calibri"/>
          <w:sz w:val="22"/>
          <w:szCs w:val="22"/>
        </w:rPr>
        <w:t xml:space="preserve">Holst diskutierte im Rahmen seiner neuen Qualifikation </w:t>
      </w:r>
      <w:r w:rsidRPr="006E7B9E">
        <w:rPr>
          <w:rStyle w:val="normaltextrun"/>
          <w:rFonts w:ascii="Calibri" w:hAnsi="Calibri" w:cs="Calibri"/>
          <w:sz w:val="22"/>
          <w:szCs w:val="22"/>
        </w:rPr>
        <w:t>typische Fragestellungen aus der Praxis, wie mögliche Probleme im ISMS-Prozess. Ein Blick auf notwendige Maßnahmen der Infrastruktur-, System-, Netzwerk- und Anwendungssicherheit.</w:t>
      </w:r>
    </w:p>
    <w:p w14:paraId="1A81C199" w14:textId="77777777" w:rsidR="006E7B9E" w:rsidRPr="006E7B9E" w:rsidRDefault="006E7B9E" w:rsidP="007E55D2">
      <w:pPr>
        <w:pStyle w:val="paragraph"/>
        <w:spacing w:before="0" w:beforeAutospacing="0" w:after="0" w:afterAutospacing="0"/>
        <w:ind w:right="2095"/>
        <w:jc w:val="both"/>
        <w:textAlignment w:val="baseline"/>
        <w:rPr>
          <w:rStyle w:val="normaltextrun"/>
          <w:rFonts w:ascii="Calibri" w:hAnsi="Calibri" w:cs="Calibri"/>
          <w:sz w:val="22"/>
          <w:szCs w:val="22"/>
        </w:rPr>
      </w:pPr>
    </w:p>
    <w:p w14:paraId="423D9EE0" w14:textId="7E81F93B" w:rsidR="0048533B" w:rsidRDefault="00F17917" w:rsidP="008F4B8F">
      <w:pPr>
        <w:pStyle w:val="paragraph"/>
        <w:spacing w:before="0" w:beforeAutospacing="0" w:after="0" w:afterAutospacing="0"/>
        <w:ind w:right="2095"/>
        <w:jc w:val="both"/>
        <w:textAlignment w:val="baseline"/>
        <w:rPr>
          <w:rStyle w:val="normaltextrun"/>
          <w:rFonts w:ascii="Calibri" w:hAnsi="Calibri" w:cs="Calibri"/>
          <w:sz w:val="22"/>
          <w:szCs w:val="22"/>
        </w:rPr>
      </w:pPr>
      <w:r>
        <w:rPr>
          <w:rStyle w:val="normaltextrun"/>
          <w:rFonts w:ascii="Calibri" w:hAnsi="Calibri" w:cs="Calibri"/>
          <w:sz w:val="22"/>
          <w:szCs w:val="22"/>
        </w:rPr>
        <w:t>Lukas Holst:</w:t>
      </w:r>
      <w:r w:rsidR="00E42283">
        <w:rPr>
          <w:rStyle w:val="normaltextrun"/>
          <w:rFonts w:ascii="Calibri" w:hAnsi="Calibri" w:cs="Calibri"/>
          <w:sz w:val="22"/>
          <w:szCs w:val="22"/>
        </w:rPr>
        <w:t xml:space="preserve"> „</w:t>
      </w:r>
      <w:r w:rsidR="006E7B9E" w:rsidRPr="006E7B9E">
        <w:rPr>
          <w:rStyle w:val="normaltextrun"/>
          <w:rFonts w:ascii="Calibri" w:hAnsi="Calibri" w:cs="Calibri"/>
          <w:sz w:val="22"/>
          <w:szCs w:val="22"/>
        </w:rPr>
        <w:t>Die Absicherung wichtiger Geschäftsprozesse und sensibler Informationen wird heutzutage als kritischer Erfolgsfaktor für die langfristige Wettbewerbs- und Überlebensfähigkeit von Unternehmen aufgefasst. Modernes Management von Informationssicherheit begegnet dieser Herausforderung mit dem Aufbau und der Pflege eines Informations</w:t>
      </w:r>
      <w:r w:rsidR="006E7B9E">
        <w:rPr>
          <w:rStyle w:val="normaltextrun"/>
          <w:rFonts w:ascii="Calibri" w:hAnsi="Calibri" w:cs="Calibri"/>
          <w:sz w:val="22"/>
          <w:szCs w:val="22"/>
        </w:rPr>
        <w:softHyphen/>
      </w:r>
      <w:r w:rsidR="006E7B9E" w:rsidRPr="006E7B9E">
        <w:rPr>
          <w:rStyle w:val="normaltextrun"/>
          <w:rFonts w:ascii="Calibri" w:hAnsi="Calibri" w:cs="Calibri"/>
          <w:sz w:val="22"/>
          <w:szCs w:val="22"/>
        </w:rPr>
        <w:t>sicherheitsmanagementsystems (ISMS) und geht damit über den klassischen Ansatz der IT-Sicherheit weit hinaus, indem nicht nur technische, sondern auch organisatorische, personelle und infrastrukturelle Aspekte betrachtet werden</w:t>
      </w:r>
      <w:r w:rsidR="00D81D54">
        <w:rPr>
          <w:rStyle w:val="normaltextrun"/>
          <w:rFonts w:ascii="Calibri" w:hAnsi="Calibri" w:cs="Calibri"/>
          <w:sz w:val="22"/>
          <w:szCs w:val="22"/>
        </w:rPr>
        <w:t>.</w:t>
      </w:r>
      <w:r w:rsidR="003D0405">
        <w:rPr>
          <w:rStyle w:val="normaltextrun"/>
          <w:rFonts w:ascii="Calibri" w:hAnsi="Calibri" w:cs="Calibri"/>
          <w:sz w:val="22"/>
          <w:szCs w:val="22"/>
        </w:rPr>
        <w:t>“</w:t>
      </w:r>
      <w:r w:rsidR="006F45D3">
        <w:rPr>
          <w:rStyle w:val="normaltextrun"/>
          <w:rFonts w:ascii="Calibri" w:hAnsi="Calibri" w:cs="Calibri"/>
          <w:sz w:val="22"/>
          <w:szCs w:val="22"/>
        </w:rPr>
        <w:t xml:space="preserve"> </w:t>
      </w:r>
    </w:p>
    <w:p w14:paraId="5B4336E8" w14:textId="3C9E4077" w:rsidR="00F17917" w:rsidRDefault="00F17917" w:rsidP="008F4B8F">
      <w:pPr>
        <w:pStyle w:val="paragraph"/>
        <w:spacing w:before="0" w:beforeAutospacing="0" w:after="0" w:afterAutospacing="0"/>
        <w:ind w:right="2095"/>
        <w:jc w:val="both"/>
        <w:textAlignment w:val="baseline"/>
        <w:rPr>
          <w:rStyle w:val="normaltextrun"/>
          <w:rFonts w:ascii="Calibri" w:hAnsi="Calibri" w:cs="Calibri"/>
          <w:sz w:val="22"/>
          <w:szCs w:val="22"/>
        </w:rPr>
      </w:pPr>
    </w:p>
    <w:p w14:paraId="1E1BFB6F" w14:textId="475884F7" w:rsidR="00F17917" w:rsidRPr="006E7B9E" w:rsidRDefault="00F17917" w:rsidP="008F4B8F">
      <w:pPr>
        <w:pStyle w:val="paragraph"/>
        <w:spacing w:before="0" w:beforeAutospacing="0" w:after="0" w:afterAutospacing="0"/>
        <w:ind w:right="2095"/>
        <w:jc w:val="both"/>
        <w:textAlignment w:val="baseline"/>
        <w:rPr>
          <w:rStyle w:val="normaltextrun"/>
        </w:rPr>
      </w:pPr>
      <w:r>
        <w:rPr>
          <w:rStyle w:val="normaltextrun"/>
          <w:rFonts w:ascii="Calibri" w:hAnsi="Calibri" w:cs="Calibri"/>
          <w:sz w:val="22"/>
          <w:szCs w:val="22"/>
        </w:rPr>
        <w:t>Die BT Nord stärkt somit Ihre Expertise im Bereich der IT-Sicherheit</w:t>
      </w:r>
      <w:r w:rsidR="00465D51">
        <w:rPr>
          <w:rStyle w:val="normaltextrun"/>
          <w:rFonts w:ascii="Calibri" w:hAnsi="Calibri" w:cs="Calibri"/>
          <w:sz w:val="22"/>
          <w:szCs w:val="22"/>
        </w:rPr>
        <w:t xml:space="preserve"> und</w:t>
      </w:r>
      <w:r>
        <w:rPr>
          <w:rStyle w:val="normaltextrun"/>
          <w:rFonts w:ascii="Calibri" w:hAnsi="Calibri" w:cs="Calibri"/>
          <w:sz w:val="22"/>
          <w:szCs w:val="22"/>
        </w:rPr>
        <w:t xml:space="preserve"> positioniert </w:t>
      </w:r>
      <w:r w:rsidR="00465D51">
        <w:rPr>
          <w:rStyle w:val="normaltextrun"/>
          <w:rFonts w:ascii="Calibri" w:hAnsi="Calibri" w:cs="Calibri"/>
          <w:sz w:val="22"/>
          <w:szCs w:val="22"/>
        </w:rPr>
        <w:t xml:space="preserve">hier </w:t>
      </w:r>
      <w:r>
        <w:rPr>
          <w:rStyle w:val="normaltextrun"/>
          <w:rFonts w:ascii="Calibri" w:hAnsi="Calibri" w:cs="Calibri"/>
          <w:sz w:val="22"/>
          <w:szCs w:val="22"/>
        </w:rPr>
        <w:t>sich als der Experte im Norden.</w:t>
      </w:r>
    </w:p>
    <w:p w14:paraId="6A1ADF65" w14:textId="77777777" w:rsidR="00F17917" w:rsidRDefault="00F17917" w:rsidP="008F4B8F">
      <w:pPr>
        <w:pStyle w:val="paragraph"/>
        <w:spacing w:before="0" w:beforeAutospacing="0" w:after="0" w:afterAutospacing="0"/>
        <w:ind w:right="2095"/>
        <w:jc w:val="both"/>
        <w:textAlignment w:val="baseline"/>
        <w:rPr>
          <w:rStyle w:val="normaltextrun"/>
          <w:rFonts w:ascii="Calibri" w:hAnsi="Calibri" w:cs="Calibri"/>
          <w:sz w:val="22"/>
          <w:szCs w:val="22"/>
        </w:rPr>
      </w:pPr>
    </w:p>
    <w:p w14:paraId="19284971" w14:textId="454CFCE9" w:rsidR="00F17917" w:rsidRPr="00F17917" w:rsidRDefault="00F17917" w:rsidP="00F17917">
      <w:pPr>
        <w:pStyle w:val="paragraph"/>
        <w:spacing w:before="0" w:beforeAutospacing="0" w:after="0" w:afterAutospacing="0"/>
        <w:ind w:right="2095"/>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Thomas Holst, Geschäftsführender Gesellschafter der BT Nord bringt es auf den Punkt: „Gerade das </w:t>
      </w:r>
      <w:r w:rsidRPr="00F17917">
        <w:rPr>
          <w:rStyle w:val="normaltextrun"/>
          <w:rFonts w:ascii="Calibri" w:hAnsi="Calibri" w:cs="Calibri"/>
          <w:sz w:val="22"/>
          <w:szCs w:val="22"/>
        </w:rPr>
        <w:t>IS-Management-System nach ISO 27001</w:t>
      </w:r>
      <w:r>
        <w:rPr>
          <w:rStyle w:val="normaltextrun"/>
          <w:rFonts w:ascii="Calibri" w:hAnsi="Calibri" w:cs="Calibri"/>
          <w:sz w:val="22"/>
          <w:szCs w:val="22"/>
        </w:rPr>
        <w:t xml:space="preserve"> ist heute ein wichtiger Faktor für Unternehmen, da sie </w:t>
      </w:r>
      <w:r w:rsidRPr="00F17917">
        <w:rPr>
          <w:rStyle w:val="normaltextrun"/>
          <w:rFonts w:ascii="Calibri" w:hAnsi="Calibri" w:cs="Calibri"/>
          <w:sz w:val="22"/>
          <w:szCs w:val="22"/>
        </w:rPr>
        <w:t>die Anforderungen für Herstellung, Einführung, Betrieb, Überwachung, Wartung und Verbesserung eines dokumentierten Informationssicherheits-Managementsystems festlegt.“</w:t>
      </w:r>
    </w:p>
    <w:p w14:paraId="46EAE53C" w14:textId="399636D0" w:rsidR="0048533B" w:rsidRDefault="0048533B" w:rsidP="008F4B8F">
      <w:pPr>
        <w:pStyle w:val="paragraph"/>
        <w:spacing w:before="0" w:beforeAutospacing="0" w:after="0" w:afterAutospacing="0"/>
        <w:ind w:right="2095"/>
        <w:jc w:val="both"/>
        <w:textAlignment w:val="baseline"/>
        <w:rPr>
          <w:rFonts w:ascii="Segoe UI" w:hAnsi="Segoe UI" w:cs="Segoe UI"/>
          <w:sz w:val="18"/>
          <w:szCs w:val="18"/>
        </w:rPr>
      </w:pPr>
    </w:p>
    <w:p w14:paraId="3D0AAB32" w14:textId="77777777" w:rsidR="00580EDE" w:rsidRDefault="00580EDE" w:rsidP="00580EDE">
      <w:pPr>
        <w:spacing w:line="260" w:lineRule="exact"/>
        <w:ind w:right="2095"/>
        <w:jc w:val="both"/>
        <w:rPr>
          <w:rStyle w:val="normaltextrun"/>
          <w:rFonts w:ascii="Calibri" w:hAnsi="Calibri" w:cs="Calibri"/>
          <w:color w:val="000000"/>
          <w:shd w:val="clear" w:color="auto" w:fill="FFFFFF"/>
        </w:rPr>
      </w:pPr>
    </w:p>
    <w:p w14:paraId="7A8F7429" w14:textId="77777777" w:rsidR="00B12662" w:rsidRDefault="00B12662" w:rsidP="00B12662">
      <w:pPr>
        <w:spacing w:line="260" w:lineRule="exact"/>
        <w:ind w:right="2095"/>
        <w:jc w:val="both"/>
        <w:rPr>
          <w:rFonts w:asciiTheme="minorHAnsi" w:hAnsiTheme="minorHAnsi" w:cstheme="minorHAnsi"/>
          <w:b/>
          <w:color w:val="000000"/>
        </w:rPr>
      </w:pPr>
      <w:r w:rsidRPr="00AA6386">
        <w:rPr>
          <w:rFonts w:asciiTheme="minorHAnsi" w:hAnsiTheme="minorHAnsi" w:cstheme="minorHAnsi"/>
          <w:b/>
          <w:color w:val="000000"/>
        </w:rPr>
        <w:t xml:space="preserve">Über </w:t>
      </w:r>
      <w:r>
        <w:rPr>
          <w:rFonts w:asciiTheme="minorHAnsi" w:hAnsiTheme="minorHAnsi" w:cstheme="minorHAnsi"/>
          <w:b/>
          <w:color w:val="000000"/>
        </w:rPr>
        <w:t>BT</w:t>
      </w:r>
      <w:r w:rsidRPr="00AA6386">
        <w:rPr>
          <w:rFonts w:asciiTheme="minorHAnsi" w:hAnsiTheme="minorHAnsi" w:cstheme="minorHAnsi"/>
          <w:b/>
          <w:color w:val="000000"/>
        </w:rPr>
        <w:t xml:space="preserve"> N</w:t>
      </w:r>
      <w:r>
        <w:rPr>
          <w:rFonts w:asciiTheme="minorHAnsi" w:hAnsiTheme="minorHAnsi" w:cstheme="minorHAnsi"/>
          <w:b/>
          <w:color w:val="000000"/>
        </w:rPr>
        <w:t>ord</w:t>
      </w:r>
    </w:p>
    <w:p w14:paraId="4E8E96C7" w14:textId="77777777" w:rsidR="00B12662" w:rsidRPr="00AA6386" w:rsidRDefault="00B12662" w:rsidP="00B12662">
      <w:pPr>
        <w:spacing w:line="260" w:lineRule="exact"/>
        <w:ind w:right="2095"/>
        <w:jc w:val="both"/>
        <w:rPr>
          <w:rFonts w:asciiTheme="minorHAnsi" w:hAnsiTheme="minorHAnsi" w:cstheme="minorHAnsi"/>
          <w:b/>
          <w:color w:val="000000"/>
        </w:rPr>
      </w:pPr>
    </w:p>
    <w:p w14:paraId="764516D7" w14:textId="77777777" w:rsidR="00465D51" w:rsidRDefault="00B12662" w:rsidP="00580EDE">
      <w:pPr>
        <w:spacing w:line="260" w:lineRule="exact"/>
        <w:ind w:right="2095"/>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Die BT Nord Systemhaus GmbH ist Spezialist für Digitalisierung, Förderungsmanagement und IT-Sicherheit. Das norddeutsche Unternehmen mit Sitzen in Husum, Flensburg und Hamburg betreut seit mehr als 30 Jahren vorrangig kleine und mittelständische Unternehmen aus den verschiedensten Branchen in ganz Deutschland, Europa und  Amerika.  BT Nord  arbeitet  herstellerunabhängig  als  zertifizierter  Experte  mit  allen </w:t>
      </w:r>
    </w:p>
    <w:p w14:paraId="754189D3" w14:textId="77777777" w:rsidR="00465D51" w:rsidRDefault="00465D51" w:rsidP="00580EDE">
      <w:pPr>
        <w:spacing w:line="260" w:lineRule="exact"/>
        <w:ind w:right="2095"/>
        <w:jc w:val="both"/>
        <w:rPr>
          <w:rStyle w:val="normaltextrun"/>
          <w:rFonts w:ascii="Calibri" w:hAnsi="Calibri" w:cs="Calibri"/>
          <w:color w:val="000000"/>
          <w:shd w:val="clear" w:color="auto" w:fill="FFFFFF"/>
        </w:rPr>
      </w:pPr>
    </w:p>
    <w:p w14:paraId="41964FB8" w14:textId="77777777" w:rsidR="00465D51" w:rsidRDefault="00465D51" w:rsidP="00580EDE">
      <w:pPr>
        <w:spacing w:line="260" w:lineRule="exact"/>
        <w:ind w:right="2095"/>
        <w:jc w:val="both"/>
        <w:rPr>
          <w:rStyle w:val="normaltextrun"/>
          <w:rFonts w:ascii="Calibri" w:hAnsi="Calibri" w:cs="Calibri"/>
          <w:color w:val="000000"/>
          <w:shd w:val="clear" w:color="auto" w:fill="FFFFFF"/>
        </w:rPr>
      </w:pPr>
    </w:p>
    <w:p w14:paraId="61A84912" w14:textId="77777777" w:rsidR="00465D51" w:rsidRDefault="00465D51" w:rsidP="00580EDE">
      <w:pPr>
        <w:spacing w:line="260" w:lineRule="exact"/>
        <w:ind w:right="2095"/>
        <w:jc w:val="both"/>
        <w:rPr>
          <w:rStyle w:val="normaltextrun"/>
          <w:rFonts w:ascii="Calibri" w:hAnsi="Calibri" w:cs="Calibri"/>
          <w:color w:val="000000"/>
          <w:shd w:val="clear" w:color="auto" w:fill="FFFFFF"/>
        </w:rPr>
      </w:pPr>
    </w:p>
    <w:p w14:paraId="42225DB7" w14:textId="5F440951" w:rsidR="00580EDE" w:rsidRDefault="00580EDE" w:rsidP="00580EDE">
      <w:pPr>
        <w:spacing w:line="260" w:lineRule="exact"/>
        <w:ind w:right="2095"/>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nam</w:t>
      </w:r>
      <w:r>
        <w:rPr>
          <w:rStyle w:val="normaltextrun"/>
          <w:rFonts w:ascii="Calibri" w:hAnsi="Calibri" w:cs="Calibri"/>
          <w:color w:val="000000"/>
          <w:shd w:val="clear" w:color="auto" w:fill="FFFFFF"/>
        </w:rPr>
        <w:softHyphen/>
        <w:t>haften Hard- und Softwareanbietern zu</w:t>
      </w:r>
      <w:r>
        <w:rPr>
          <w:rStyle w:val="normaltextrun"/>
          <w:rFonts w:ascii="Calibri" w:hAnsi="Calibri" w:cs="Calibri"/>
          <w:color w:val="000000"/>
          <w:shd w:val="clear" w:color="auto" w:fill="FFFFFF"/>
        </w:rPr>
        <w:softHyphen/>
        <w:t>sam</w:t>
      </w:r>
      <w:r>
        <w:rPr>
          <w:rStyle w:val="normaltextrun"/>
          <w:rFonts w:ascii="Calibri" w:hAnsi="Calibri" w:cs="Calibri"/>
          <w:color w:val="000000"/>
          <w:shd w:val="clear" w:color="auto" w:fill="FFFFFF"/>
        </w:rPr>
        <w:softHyphen/>
        <w:t>men. </w:t>
      </w:r>
      <w:r>
        <w:rPr>
          <w:rStyle w:val="eop"/>
          <w:rFonts w:ascii="Calibri" w:hAnsi="Calibri" w:cs="Calibri"/>
          <w:color w:val="000000"/>
          <w:shd w:val="clear" w:color="auto" w:fill="FFFFFF"/>
        </w:rPr>
        <w:t> Zudem ist BT Nord Digitalisierungs</w:t>
      </w:r>
      <w:r w:rsidR="00465D51">
        <w:rPr>
          <w:rStyle w:val="eop"/>
          <w:rFonts w:ascii="Calibri" w:hAnsi="Calibri" w:cs="Calibri"/>
          <w:color w:val="000000"/>
          <w:shd w:val="clear" w:color="auto" w:fill="FFFFFF"/>
        </w:rPr>
        <w:softHyphen/>
      </w:r>
      <w:r>
        <w:rPr>
          <w:rStyle w:val="eop"/>
          <w:rFonts w:ascii="Calibri" w:hAnsi="Calibri" w:cs="Calibri"/>
          <w:color w:val="000000"/>
          <w:shd w:val="clear" w:color="auto" w:fill="FFFFFF"/>
        </w:rPr>
        <w:t>experte und spezialisierter Dienstleister für die Gewinnung von Förderungen der Bundesregierung und der der EU.</w:t>
      </w:r>
    </w:p>
    <w:p w14:paraId="3B721CCF" w14:textId="77777777" w:rsidR="00580EDE" w:rsidRDefault="00580EDE" w:rsidP="00580EDE">
      <w:pPr>
        <w:spacing w:line="260" w:lineRule="exact"/>
        <w:ind w:right="2095"/>
        <w:jc w:val="both"/>
        <w:rPr>
          <w:rStyle w:val="eop"/>
          <w:rFonts w:ascii="Calibri" w:hAnsi="Calibri" w:cs="Calibri"/>
          <w:color w:val="000000"/>
          <w:shd w:val="clear" w:color="auto" w:fill="FFFFFF"/>
        </w:rPr>
      </w:pPr>
    </w:p>
    <w:p w14:paraId="6B3CA4D3" w14:textId="77777777" w:rsidR="00F3700F" w:rsidRDefault="00F3700F" w:rsidP="008F4B8F">
      <w:pPr>
        <w:spacing w:line="260" w:lineRule="exact"/>
        <w:ind w:right="2095"/>
        <w:jc w:val="both"/>
        <w:rPr>
          <w:rStyle w:val="normaltextrun"/>
          <w:rFonts w:ascii="Calibri" w:hAnsi="Calibri" w:cs="Calibri"/>
          <w:color w:val="000000"/>
          <w:shd w:val="clear" w:color="auto" w:fill="FFFFFF"/>
        </w:rPr>
      </w:pPr>
    </w:p>
    <w:p w14:paraId="17E04B7A" w14:textId="77777777" w:rsidR="00E8528B" w:rsidRPr="00AA6386" w:rsidRDefault="00E8528B" w:rsidP="008F4B8F">
      <w:pPr>
        <w:spacing w:line="260" w:lineRule="exact"/>
        <w:ind w:right="2095"/>
        <w:jc w:val="both"/>
        <w:rPr>
          <w:rFonts w:asciiTheme="minorHAnsi" w:hAnsiTheme="minorHAnsi" w:cstheme="minorHAnsi"/>
          <w:color w:val="000000"/>
        </w:rPr>
      </w:pPr>
    </w:p>
    <w:p w14:paraId="11D58070" w14:textId="15CCE838" w:rsidR="00AA6386" w:rsidRPr="00AA6386" w:rsidRDefault="00AA6386" w:rsidP="008F4B8F">
      <w:pPr>
        <w:ind w:right="2095"/>
        <w:jc w:val="both"/>
        <w:rPr>
          <w:rFonts w:asciiTheme="minorHAnsi" w:hAnsiTheme="minorHAnsi" w:cstheme="minorHAnsi"/>
          <w:sz w:val="18"/>
          <w:szCs w:val="18"/>
        </w:rPr>
      </w:pPr>
      <w:r w:rsidRPr="00AA6386">
        <w:rPr>
          <w:rFonts w:asciiTheme="minorHAnsi" w:hAnsiTheme="minorHAnsi" w:cstheme="minorHAnsi"/>
          <w:color w:val="000000"/>
          <w:sz w:val="18"/>
          <w:szCs w:val="18"/>
        </w:rPr>
        <w:t>C</w:t>
      </w:r>
      <w:r w:rsidRPr="00AA6386">
        <w:rPr>
          <w:rFonts w:asciiTheme="minorHAnsi" w:hAnsiTheme="minorHAnsi" w:cstheme="minorHAnsi"/>
          <w:sz w:val="18"/>
          <w:szCs w:val="18"/>
        </w:rPr>
        <w:t xml:space="preserve">a. </w:t>
      </w:r>
      <w:r w:rsidR="00F17917">
        <w:rPr>
          <w:rFonts w:asciiTheme="minorHAnsi" w:hAnsiTheme="minorHAnsi" w:cstheme="minorHAnsi"/>
          <w:sz w:val="18"/>
          <w:szCs w:val="18"/>
        </w:rPr>
        <w:t>320</w:t>
      </w:r>
      <w:r w:rsidRPr="00AA6386">
        <w:rPr>
          <w:rFonts w:asciiTheme="minorHAnsi" w:hAnsiTheme="minorHAnsi" w:cstheme="minorHAnsi"/>
          <w:sz w:val="18"/>
          <w:szCs w:val="18"/>
        </w:rPr>
        <w:t xml:space="preserve"> Wörter, ca. </w:t>
      </w:r>
      <w:r w:rsidR="00F17917">
        <w:rPr>
          <w:rFonts w:asciiTheme="minorHAnsi" w:hAnsiTheme="minorHAnsi" w:cstheme="minorHAnsi"/>
          <w:sz w:val="18"/>
          <w:szCs w:val="18"/>
        </w:rPr>
        <w:t>2</w:t>
      </w:r>
      <w:r w:rsidR="00ED20E9">
        <w:rPr>
          <w:rFonts w:asciiTheme="minorHAnsi" w:hAnsiTheme="minorHAnsi" w:cstheme="minorHAnsi"/>
          <w:sz w:val="18"/>
          <w:szCs w:val="18"/>
        </w:rPr>
        <w:t>.</w:t>
      </w:r>
      <w:r w:rsidR="000C4473">
        <w:rPr>
          <w:rFonts w:asciiTheme="minorHAnsi" w:hAnsiTheme="minorHAnsi" w:cstheme="minorHAnsi"/>
          <w:sz w:val="18"/>
          <w:szCs w:val="18"/>
        </w:rPr>
        <w:t>3</w:t>
      </w:r>
      <w:r w:rsidR="00ED20E9">
        <w:rPr>
          <w:rFonts w:asciiTheme="minorHAnsi" w:hAnsiTheme="minorHAnsi" w:cstheme="minorHAnsi"/>
          <w:sz w:val="18"/>
          <w:szCs w:val="18"/>
        </w:rPr>
        <w:t>00</w:t>
      </w:r>
      <w:r w:rsidRPr="00AA6386">
        <w:rPr>
          <w:rFonts w:asciiTheme="minorHAnsi" w:hAnsiTheme="minorHAnsi" w:cstheme="minorHAnsi"/>
          <w:sz w:val="18"/>
          <w:szCs w:val="18"/>
        </w:rPr>
        <w:t xml:space="preserve"> Anschläge, Abdruck honorarfrei, Belegexemplar erbeten an:</w:t>
      </w:r>
    </w:p>
    <w:p w14:paraId="46AD0A2D" w14:textId="74CE55B7" w:rsidR="00AA6386" w:rsidRPr="00AA6386" w:rsidRDefault="00ED20E9" w:rsidP="008F4B8F">
      <w:pPr>
        <w:ind w:right="2095"/>
        <w:jc w:val="both"/>
        <w:rPr>
          <w:rFonts w:asciiTheme="minorHAnsi" w:hAnsiTheme="minorHAnsi" w:cstheme="minorHAnsi"/>
          <w:sz w:val="18"/>
          <w:szCs w:val="18"/>
        </w:rPr>
      </w:pPr>
      <w:r>
        <w:rPr>
          <w:rFonts w:asciiTheme="minorHAnsi" w:hAnsiTheme="minorHAnsi" w:cstheme="minorHAnsi"/>
          <w:sz w:val="18"/>
          <w:szCs w:val="18"/>
        </w:rPr>
        <w:t>BT</w:t>
      </w:r>
      <w:r w:rsidR="00AA6386" w:rsidRPr="00AA6386">
        <w:rPr>
          <w:rFonts w:asciiTheme="minorHAnsi" w:hAnsiTheme="minorHAnsi" w:cstheme="minorHAnsi"/>
          <w:sz w:val="18"/>
          <w:szCs w:val="18"/>
        </w:rPr>
        <w:t xml:space="preserve"> Nord </w:t>
      </w:r>
      <w:r>
        <w:rPr>
          <w:rFonts w:asciiTheme="minorHAnsi" w:hAnsiTheme="minorHAnsi" w:cstheme="minorHAnsi"/>
          <w:sz w:val="18"/>
          <w:szCs w:val="18"/>
        </w:rPr>
        <w:t>S</w:t>
      </w:r>
      <w:r w:rsidR="00AA6386" w:rsidRPr="00AA6386">
        <w:rPr>
          <w:rFonts w:asciiTheme="minorHAnsi" w:hAnsiTheme="minorHAnsi" w:cstheme="minorHAnsi"/>
          <w:sz w:val="18"/>
          <w:szCs w:val="18"/>
        </w:rPr>
        <w:t xml:space="preserve">ystemhaus </w:t>
      </w:r>
      <w:r>
        <w:rPr>
          <w:rFonts w:asciiTheme="minorHAnsi" w:hAnsiTheme="minorHAnsi" w:cstheme="minorHAnsi"/>
          <w:sz w:val="18"/>
          <w:szCs w:val="18"/>
        </w:rPr>
        <w:t>G</w:t>
      </w:r>
      <w:r w:rsidR="00AA6386" w:rsidRPr="00AA6386">
        <w:rPr>
          <w:rFonts w:asciiTheme="minorHAnsi" w:hAnsiTheme="minorHAnsi" w:cstheme="minorHAnsi"/>
          <w:sz w:val="18"/>
          <w:szCs w:val="18"/>
        </w:rPr>
        <w:t>mb</w:t>
      </w:r>
      <w:r>
        <w:rPr>
          <w:rFonts w:asciiTheme="minorHAnsi" w:hAnsiTheme="minorHAnsi" w:cstheme="minorHAnsi"/>
          <w:sz w:val="18"/>
          <w:szCs w:val="18"/>
        </w:rPr>
        <w:t>H</w:t>
      </w:r>
      <w:r w:rsidR="00AA6386" w:rsidRPr="00AA6386">
        <w:rPr>
          <w:rFonts w:asciiTheme="minorHAnsi" w:hAnsiTheme="minorHAnsi" w:cstheme="minorHAnsi"/>
          <w:sz w:val="18"/>
          <w:szCs w:val="18"/>
        </w:rPr>
        <w:t xml:space="preserve">, </w:t>
      </w:r>
      <w:r w:rsidR="00BC2B36">
        <w:rPr>
          <w:rFonts w:asciiTheme="minorHAnsi" w:hAnsiTheme="minorHAnsi" w:cstheme="minorHAnsi"/>
          <w:sz w:val="18"/>
          <w:szCs w:val="18"/>
        </w:rPr>
        <w:t xml:space="preserve">Siemensstraße 28, </w:t>
      </w:r>
      <w:r w:rsidR="00AA6386" w:rsidRPr="00AA6386">
        <w:rPr>
          <w:rFonts w:asciiTheme="minorHAnsi" w:hAnsiTheme="minorHAnsi" w:cstheme="minorHAnsi"/>
          <w:sz w:val="18"/>
          <w:szCs w:val="18"/>
        </w:rPr>
        <w:t>2</w:t>
      </w:r>
      <w:r w:rsidR="00BC2B36">
        <w:rPr>
          <w:rFonts w:asciiTheme="minorHAnsi" w:hAnsiTheme="minorHAnsi" w:cstheme="minorHAnsi"/>
          <w:sz w:val="18"/>
          <w:szCs w:val="18"/>
        </w:rPr>
        <w:t>5813</w:t>
      </w:r>
      <w:r w:rsidR="00AA6386" w:rsidRPr="00AA6386">
        <w:rPr>
          <w:rFonts w:asciiTheme="minorHAnsi" w:hAnsiTheme="minorHAnsi" w:cstheme="minorHAnsi"/>
          <w:sz w:val="18"/>
          <w:szCs w:val="18"/>
        </w:rPr>
        <w:t xml:space="preserve"> Hamburg</w:t>
      </w:r>
    </w:p>
    <w:p w14:paraId="776C30BE" w14:textId="77777777" w:rsidR="00AA6386" w:rsidRPr="00AA6386" w:rsidRDefault="00AA6386" w:rsidP="008F4B8F">
      <w:pPr>
        <w:ind w:right="2095"/>
        <w:jc w:val="both"/>
        <w:rPr>
          <w:rFonts w:asciiTheme="minorHAnsi" w:hAnsiTheme="minorHAnsi" w:cstheme="minorHAnsi"/>
          <w:sz w:val="18"/>
          <w:szCs w:val="18"/>
        </w:rPr>
      </w:pPr>
    </w:p>
    <w:p w14:paraId="239FCA10" w14:textId="77777777" w:rsidR="008F7428" w:rsidRDefault="00AA6386" w:rsidP="008F4B8F">
      <w:pPr>
        <w:ind w:right="2095"/>
        <w:jc w:val="both"/>
        <w:rPr>
          <w:rFonts w:asciiTheme="minorHAnsi" w:hAnsiTheme="minorHAnsi" w:cstheme="minorHAnsi"/>
          <w:sz w:val="18"/>
          <w:szCs w:val="18"/>
        </w:rPr>
      </w:pPr>
      <w:r w:rsidRPr="00AA6386">
        <w:rPr>
          <w:rFonts w:asciiTheme="minorHAnsi" w:hAnsiTheme="minorHAnsi" w:cstheme="minorHAnsi"/>
          <w:b/>
          <w:sz w:val="18"/>
          <w:szCs w:val="18"/>
        </w:rPr>
        <w:t>Bildunterschrift:</w:t>
      </w:r>
      <w:r w:rsidRPr="00AA6386">
        <w:rPr>
          <w:rFonts w:asciiTheme="minorHAnsi" w:hAnsiTheme="minorHAnsi" w:cstheme="minorHAnsi"/>
          <w:sz w:val="18"/>
          <w:szCs w:val="18"/>
        </w:rPr>
        <w:t xml:space="preserve"> </w:t>
      </w:r>
    </w:p>
    <w:p w14:paraId="5E2DE31B" w14:textId="216E6830" w:rsidR="008F7428" w:rsidRDefault="008F7428" w:rsidP="008F4B8F">
      <w:pPr>
        <w:ind w:right="2095"/>
        <w:jc w:val="both"/>
        <w:rPr>
          <w:rFonts w:asciiTheme="minorHAnsi" w:hAnsiTheme="minorHAnsi" w:cstheme="minorHAnsi"/>
          <w:sz w:val="18"/>
          <w:szCs w:val="18"/>
        </w:rPr>
      </w:pPr>
      <w:r>
        <w:rPr>
          <w:rFonts w:asciiTheme="minorHAnsi" w:hAnsiTheme="minorHAnsi" w:cstheme="minorHAnsi"/>
          <w:sz w:val="18"/>
          <w:szCs w:val="18"/>
        </w:rPr>
        <w:t xml:space="preserve">Bild 1: </w:t>
      </w:r>
      <w:r w:rsidR="00F17917">
        <w:rPr>
          <w:rFonts w:asciiTheme="minorHAnsi" w:hAnsiTheme="minorHAnsi" w:cstheme="minorHAnsi"/>
          <w:sz w:val="18"/>
          <w:szCs w:val="18"/>
        </w:rPr>
        <w:t xml:space="preserve">Lukas Holst zeigt sein Zertifikat zum </w:t>
      </w:r>
      <w:r w:rsidR="00465D51" w:rsidRPr="00465D51">
        <w:rPr>
          <w:rFonts w:asciiTheme="minorHAnsi" w:hAnsiTheme="minorHAnsi" w:cstheme="minorHAnsi"/>
          <w:sz w:val="18"/>
          <w:szCs w:val="18"/>
        </w:rPr>
        <w:t>Information Security Officer</w:t>
      </w:r>
      <w:r w:rsidR="00DA53A5">
        <w:rPr>
          <w:rFonts w:asciiTheme="minorHAnsi" w:hAnsiTheme="minorHAnsi" w:cstheme="minorHAnsi"/>
          <w:sz w:val="18"/>
          <w:szCs w:val="18"/>
        </w:rPr>
        <w:t xml:space="preserve">. </w:t>
      </w:r>
    </w:p>
    <w:p w14:paraId="5670FA11" w14:textId="6FF4D169" w:rsidR="008F7428" w:rsidRDefault="008F7428" w:rsidP="008F4B8F">
      <w:pPr>
        <w:ind w:right="2095"/>
        <w:jc w:val="both"/>
        <w:rPr>
          <w:rFonts w:asciiTheme="minorHAnsi" w:hAnsiTheme="minorHAnsi" w:cstheme="minorHAnsi"/>
          <w:sz w:val="18"/>
          <w:szCs w:val="18"/>
        </w:rPr>
      </w:pPr>
      <w:r>
        <w:rPr>
          <w:rFonts w:asciiTheme="minorHAnsi" w:hAnsiTheme="minorHAnsi" w:cstheme="minorHAnsi"/>
          <w:sz w:val="18"/>
          <w:szCs w:val="18"/>
        </w:rPr>
        <w:t xml:space="preserve">Bild 2: Lukas </w:t>
      </w:r>
      <w:r w:rsidR="003162BD">
        <w:rPr>
          <w:rFonts w:asciiTheme="minorHAnsi" w:hAnsiTheme="minorHAnsi" w:cstheme="minorHAnsi"/>
          <w:sz w:val="18"/>
          <w:szCs w:val="18"/>
        </w:rPr>
        <w:t>H</w:t>
      </w:r>
      <w:r>
        <w:rPr>
          <w:rFonts w:asciiTheme="minorHAnsi" w:hAnsiTheme="minorHAnsi" w:cstheme="minorHAnsi"/>
          <w:sz w:val="18"/>
          <w:szCs w:val="18"/>
        </w:rPr>
        <w:t xml:space="preserve">olst (26). </w:t>
      </w:r>
    </w:p>
    <w:p w14:paraId="0F9A8C3F" w14:textId="77777777" w:rsidR="008F7428" w:rsidRDefault="008F7428" w:rsidP="008F4B8F">
      <w:pPr>
        <w:ind w:right="2095"/>
        <w:jc w:val="both"/>
        <w:rPr>
          <w:rFonts w:asciiTheme="minorHAnsi" w:hAnsiTheme="minorHAnsi" w:cstheme="minorHAnsi"/>
          <w:sz w:val="18"/>
          <w:szCs w:val="18"/>
        </w:rPr>
      </w:pPr>
    </w:p>
    <w:p w14:paraId="0C96E568" w14:textId="47364B0C" w:rsidR="00AA6386" w:rsidRPr="00AA6386" w:rsidRDefault="00AA6386" w:rsidP="008F4B8F">
      <w:pPr>
        <w:ind w:right="2095"/>
        <w:jc w:val="both"/>
        <w:rPr>
          <w:rFonts w:asciiTheme="minorHAnsi" w:hAnsiTheme="minorHAnsi" w:cstheme="minorHAnsi"/>
          <w:sz w:val="18"/>
          <w:szCs w:val="18"/>
        </w:rPr>
      </w:pPr>
      <w:r w:rsidRPr="00AA6386">
        <w:rPr>
          <w:rFonts w:asciiTheme="minorHAnsi" w:hAnsiTheme="minorHAnsi" w:cstheme="minorHAnsi"/>
          <w:sz w:val="18"/>
          <w:szCs w:val="18"/>
        </w:rPr>
        <w:t>Foto</w:t>
      </w:r>
      <w:r w:rsidR="008F7428">
        <w:rPr>
          <w:rFonts w:asciiTheme="minorHAnsi" w:hAnsiTheme="minorHAnsi" w:cstheme="minorHAnsi"/>
          <w:sz w:val="18"/>
          <w:szCs w:val="18"/>
        </w:rPr>
        <w:t>s</w:t>
      </w:r>
      <w:r w:rsidRPr="00AA6386">
        <w:rPr>
          <w:rFonts w:asciiTheme="minorHAnsi" w:hAnsiTheme="minorHAnsi" w:cstheme="minorHAnsi"/>
          <w:sz w:val="18"/>
          <w:szCs w:val="18"/>
        </w:rPr>
        <w:t xml:space="preserve">: </w:t>
      </w:r>
      <w:r w:rsidR="00BC2B36">
        <w:rPr>
          <w:rFonts w:asciiTheme="minorHAnsi" w:hAnsiTheme="minorHAnsi" w:cstheme="minorHAnsi"/>
          <w:sz w:val="18"/>
          <w:szCs w:val="18"/>
        </w:rPr>
        <w:t>BT Nord</w:t>
      </w:r>
      <w:r w:rsidR="00EF24B9">
        <w:rPr>
          <w:rFonts w:asciiTheme="minorHAnsi" w:hAnsiTheme="minorHAnsi" w:cstheme="minorHAnsi"/>
          <w:sz w:val="18"/>
          <w:szCs w:val="18"/>
        </w:rPr>
        <w:t>.</w:t>
      </w:r>
    </w:p>
    <w:p w14:paraId="13EB8E57" w14:textId="77777777" w:rsidR="00AA6386" w:rsidRPr="00AA6386" w:rsidRDefault="00AA6386" w:rsidP="008F4B8F">
      <w:pPr>
        <w:ind w:right="2095"/>
        <w:jc w:val="both"/>
        <w:rPr>
          <w:rFonts w:asciiTheme="minorHAnsi" w:hAnsiTheme="minorHAnsi" w:cstheme="minorHAnsi"/>
          <w:sz w:val="18"/>
          <w:szCs w:val="18"/>
        </w:rPr>
      </w:pPr>
    </w:p>
    <w:p w14:paraId="4EC064FD" w14:textId="43E68801" w:rsidR="00AA6386" w:rsidRPr="00AA6386" w:rsidRDefault="00AA6386" w:rsidP="008F4B8F">
      <w:pPr>
        <w:ind w:right="2095"/>
        <w:jc w:val="both"/>
        <w:rPr>
          <w:rFonts w:asciiTheme="minorHAnsi" w:hAnsiTheme="minorHAnsi" w:cstheme="minorHAnsi"/>
          <w:sz w:val="18"/>
          <w:szCs w:val="18"/>
        </w:rPr>
      </w:pPr>
      <w:r w:rsidRPr="00AA6386">
        <w:rPr>
          <w:rFonts w:asciiTheme="minorHAnsi" w:hAnsiTheme="minorHAnsi" w:cstheme="minorHAnsi"/>
          <w:sz w:val="18"/>
          <w:szCs w:val="18"/>
        </w:rPr>
        <w:t xml:space="preserve">Weitere Informationen über die </w:t>
      </w:r>
      <w:r w:rsidR="005B4AB0">
        <w:rPr>
          <w:rFonts w:asciiTheme="minorHAnsi" w:hAnsiTheme="minorHAnsi" w:cstheme="minorHAnsi"/>
          <w:sz w:val="18"/>
          <w:szCs w:val="18"/>
        </w:rPr>
        <w:t>BT Nord</w:t>
      </w:r>
      <w:r w:rsidRPr="00AA6386">
        <w:rPr>
          <w:rFonts w:asciiTheme="minorHAnsi" w:hAnsiTheme="minorHAnsi" w:cstheme="minorHAnsi"/>
          <w:sz w:val="18"/>
          <w:szCs w:val="18"/>
        </w:rPr>
        <w:t xml:space="preserve"> </w:t>
      </w:r>
      <w:r w:rsidR="005B4AB0">
        <w:rPr>
          <w:rFonts w:asciiTheme="minorHAnsi" w:hAnsiTheme="minorHAnsi" w:cstheme="minorHAnsi"/>
          <w:sz w:val="18"/>
          <w:szCs w:val="18"/>
        </w:rPr>
        <w:t>S</w:t>
      </w:r>
      <w:r w:rsidRPr="00AA6386">
        <w:rPr>
          <w:rFonts w:asciiTheme="minorHAnsi" w:hAnsiTheme="minorHAnsi" w:cstheme="minorHAnsi"/>
          <w:sz w:val="18"/>
          <w:szCs w:val="18"/>
        </w:rPr>
        <w:t>ystemhaus</w:t>
      </w:r>
      <w:r w:rsidR="005B4AB0">
        <w:rPr>
          <w:rFonts w:asciiTheme="minorHAnsi" w:hAnsiTheme="minorHAnsi" w:cstheme="minorHAnsi"/>
          <w:sz w:val="18"/>
          <w:szCs w:val="18"/>
        </w:rPr>
        <w:t xml:space="preserve"> GmbH</w:t>
      </w:r>
      <w:r w:rsidRPr="00AA6386">
        <w:rPr>
          <w:rFonts w:asciiTheme="minorHAnsi" w:hAnsiTheme="minorHAnsi" w:cstheme="minorHAnsi"/>
          <w:sz w:val="18"/>
          <w:szCs w:val="18"/>
        </w:rPr>
        <w:t xml:space="preserve"> finden Sie unter </w:t>
      </w:r>
      <w:hyperlink r:id="rId11" w:history="1">
        <w:r w:rsidRPr="00AA6386">
          <w:rPr>
            <w:rStyle w:val="Hyperlink"/>
            <w:rFonts w:asciiTheme="minorHAnsi" w:hAnsiTheme="minorHAnsi" w:cstheme="minorHAnsi"/>
            <w:sz w:val="18"/>
            <w:szCs w:val="18"/>
          </w:rPr>
          <w:t>www.btnord.de</w:t>
        </w:r>
      </w:hyperlink>
    </w:p>
    <w:p w14:paraId="45EF1F64" w14:textId="77777777" w:rsidR="00AA6386" w:rsidRPr="00AA6386" w:rsidRDefault="00AA6386" w:rsidP="008F4B8F">
      <w:pPr>
        <w:ind w:right="2095"/>
        <w:jc w:val="both"/>
        <w:rPr>
          <w:rFonts w:asciiTheme="minorHAnsi" w:hAnsiTheme="minorHAnsi" w:cstheme="minorHAnsi"/>
          <w:sz w:val="18"/>
          <w:szCs w:val="18"/>
        </w:rPr>
      </w:pPr>
    </w:p>
    <w:p w14:paraId="73B9A157" w14:textId="77777777" w:rsidR="003162BD" w:rsidRDefault="00AA6386" w:rsidP="008F4B8F">
      <w:pPr>
        <w:ind w:right="2095"/>
        <w:jc w:val="both"/>
        <w:rPr>
          <w:rFonts w:asciiTheme="minorHAnsi" w:hAnsiTheme="minorHAnsi" w:cstheme="minorHAnsi"/>
          <w:sz w:val="18"/>
          <w:szCs w:val="18"/>
        </w:rPr>
      </w:pPr>
      <w:r w:rsidRPr="00AA6386">
        <w:rPr>
          <w:rFonts w:asciiTheme="minorHAnsi" w:hAnsiTheme="minorHAnsi" w:cstheme="minorHAnsi"/>
          <w:b/>
          <w:sz w:val="18"/>
          <w:szCs w:val="18"/>
        </w:rPr>
        <w:t>Kontakt:</w:t>
      </w:r>
      <w:r w:rsidRPr="00AA6386">
        <w:rPr>
          <w:rFonts w:asciiTheme="minorHAnsi" w:hAnsiTheme="minorHAnsi" w:cstheme="minorHAnsi"/>
          <w:sz w:val="18"/>
          <w:szCs w:val="18"/>
        </w:rPr>
        <w:t xml:space="preserve"> </w:t>
      </w:r>
    </w:p>
    <w:p w14:paraId="1BEBFE3E" w14:textId="77777777" w:rsidR="003162BD" w:rsidRDefault="00AA6386" w:rsidP="008F4B8F">
      <w:pPr>
        <w:ind w:right="2095"/>
        <w:jc w:val="both"/>
        <w:rPr>
          <w:rFonts w:asciiTheme="minorHAnsi" w:hAnsiTheme="minorHAnsi" w:cstheme="minorHAnsi"/>
          <w:sz w:val="18"/>
          <w:szCs w:val="18"/>
        </w:rPr>
      </w:pPr>
      <w:r w:rsidRPr="00AA6386">
        <w:rPr>
          <w:rFonts w:asciiTheme="minorHAnsi" w:hAnsiTheme="minorHAnsi" w:cstheme="minorHAnsi"/>
          <w:sz w:val="18"/>
          <w:szCs w:val="18"/>
        </w:rPr>
        <w:t xml:space="preserve">Jan Lucassen, Manager Unternehmensentwicklung und Marketing, </w:t>
      </w:r>
    </w:p>
    <w:p w14:paraId="736AED96" w14:textId="6829854E" w:rsidR="003162BD" w:rsidRDefault="00DA53A5" w:rsidP="008F4B8F">
      <w:pPr>
        <w:ind w:right="2095"/>
        <w:jc w:val="both"/>
        <w:rPr>
          <w:rFonts w:asciiTheme="minorHAnsi" w:hAnsiTheme="minorHAnsi" w:cstheme="minorHAnsi"/>
          <w:sz w:val="18"/>
          <w:szCs w:val="18"/>
        </w:rPr>
      </w:pPr>
      <w:r>
        <w:rPr>
          <w:rFonts w:asciiTheme="minorHAnsi" w:hAnsiTheme="minorHAnsi" w:cstheme="minorHAnsi"/>
          <w:sz w:val="18"/>
          <w:szCs w:val="18"/>
        </w:rPr>
        <w:t>Fon</w:t>
      </w:r>
      <w:r w:rsidR="002F296C">
        <w:rPr>
          <w:rFonts w:asciiTheme="minorHAnsi" w:hAnsiTheme="minorHAnsi" w:cstheme="minorHAnsi"/>
          <w:sz w:val="18"/>
          <w:szCs w:val="18"/>
        </w:rPr>
        <w:t>:</w:t>
      </w:r>
      <w:r w:rsidR="00AA6386" w:rsidRPr="00AA6386">
        <w:rPr>
          <w:rFonts w:asciiTheme="minorHAnsi" w:hAnsiTheme="minorHAnsi" w:cstheme="minorHAnsi"/>
          <w:sz w:val="18"/>
          <w:szCs w:val="18"/>
        </w:rPr>
        <w:t xml:space="preserve"> </w:t>
      </w:r>
      <w:r w:rsidR="005B4AB0">
        <w:rPr>
          <w:rFonts w:asciiTheme="minorHAnsi" w:hAnsiTheme="minorHAnsi" w:cstheme="minorHAnsi"/>
          <w:sz w:val="18"/>
          <w:szCs w:val="18"/>
        </w:rPr>
        <w:t>04841 8968</w:t>
      </w:r>
      <w:r w:rsidR="002F296C">
        <w:rPr>
          <w:rFonts w:asciiTheme="minorHAnsi" w:hAnsiTheme="minorHAnsi" w:cstheme="minorHAnsi"/>
          <w:sz w:val="18"/>
          <w:szCs w:val="18"/>
        </w:rPr>
        <w:t>59</w:t>
      </w:r>
      <w:r w:rsidR="00AA6386" w:rsidRPr="00AA6386">
        <w:rPr>
          <w:rFonts w:asciiTheme="minorHAnsi" w:hAnsiTheme="minorHAnsi" w:cstheme="minorHAnsi"/>
          <w:sz w:val="18"/>
          <w:szCs w:val="18"/>
        </w:rPr>
        <w:t>,</w:t>
      </w:r>
      <w:r w:rsidR="003162BD">
        <w:rPr>
          <w:rFonts w:asciiTheme="minorHAnsi" w:hAnsiTheme="minorHAnsi" w:cstheme="minorHAnsi"/>
          <w:sz w:val="18"/>
          <w:szCs w:val="18"/>
        </w:rPr>
        <w:t xml:space="preserve"> </w:t>
      </w:r>
    </w:p>
    <w:p w14:paraId="0194253C" w14:textId="7E3C8944" w:rsidR="00AA6386" w:rsidRPr="00AA6386" w:rsidRDefault="003162BD" w:rsidP="008F4B8F">
      <w:pPr>
        <w:ind w:right="2095"/>
        <w:jc w:val="both"/>
        <w:rPr>
          <w:rFonts w:asciiTheme="minorHAnsi" w:hAnsiTheme="minorHAnsi" w:cstheme="minorHAnsi"/>
          <w:sz w:val="18"/>
          <w:szCs w:val="18"/>
        </w:rPr>
      </w:pPr>
      <w:r>
        <w:rPr>
          <w:rFonts w:asciiTheme="minorHAnsi" w:hAnsiTheme="minorHAnsi" w:cstheme="minorHAnsi"/>
          <w:sz w:val="18"/>
          <w:szCs w:val="18"/>
        </w:rPr>
        <w:t>E</w:t>
      </w:r>
      <w:r w:rsidR="00AA6386" w:rsidRPr="00AA6386">
        <w:rPr>
          <w:rFonts w:asciiTheme="minorHAnsi" w:hAnsiTheme="minorHAnsi" w:cstheme="minorHAnsi"/>
          <w:sz w:val="18"/>
          <w:szCs w:val="18"/>
        </w:rPr>
        <w:t xml:space="preserve">-Mail: </w:t>
      </w:r>
      <w:r w:rsidR="00984531">
        <w:rPr>
          <w:rFonts w:asciiTheme="minorHAnsi" w:hAnsiTheme="minorHAnsi" w:cstheme="minorHAnsi"/>
          <w:sz w:val="18"/>
          <w:szCs w:val="18"/>
        </w:rPr>
        <w:t>jan.</w:t>
      </w:r>
      <w:hyperlink r:id="rId12" w:history="1">
        <w:r w:rsidR="00984531" w:rsidRPr="00984531">
          <w:rPr>
            <w:rFonts w:asciiTheme="minorHAnsi" w:hAnsiTheme="minorHAnsi" w:cstheme="minorHAnsi"/>
            <w:sz w:val="18"/>
            <w:szCs w:val="18"/>
          </w:rPr>
          <w:t>lucassen@btnord.de</w:t>
        </w:r>
      </w:hyperlink>
    </w:p>
    <w:p w14:paraId="667C42B0" w14:textId="77777777" w:rsidR="002A543A" w:rsidRPr="00AA6386" w:rsidRDefault="002A543A" w:rsidP="002A543A">
      <w:pPr>
        <w:pStyle w:val="Einzug1"/>
        <w:jc w:val="both"/>
        <w:rPr>
          <w:rFonts w:asciiTheme="minorHAnsi" w:hAnsiTheme="minorHAnsi" w:cstheme="minorHAnsi"/>
        </w:rPr>
      </w:pPr>
    </w:p>
    <w:sectPr w:rsidR="002A543A" w:rsidRPr="00AA6386" w:rsidSect="00465D51">
      <w:headerReference w:type="default" r:id="rId13"/>
      <w:footerReference w:type="default" r:id="rId14"/>
      <w:headerReference w:type="first" r:id="rId15"/>
      <w:footerReference w:type="first" r:id="rId16"/>
      <w:type w:val="continuous"/>
      <w:pgSz w:w="11910" w:h="16840"/>
      <w:pgMar w:top="697" w:right="601" w:bottom="1871" w:left="1134" w:header="34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8DF4" w14:textId="77777777" w:rsidR="00B836F8" w:rsidRDefault="00B836F8" w:rsidP="00E41E29">
      <w:r>
        <w:separator/>
      </w:r>
    </w:p>
  </w:endnote>
  <w:endnote w:type="continuationSeparator" w:id="0">
    <w:p w14:paraId="40412AAF" w14:textId="77777777" w:rsidR="00B836F8" w:rsidRDefault="00B836F8" w:rsidP="00E41E29">
      <w:r>
        <w:continuationSeparator/>
      </w:r>
    </w:p>
  </w:endnote>
  <w:endnote w:type="continuationNotice" w:id="1">
    <w:p w14:paraId="273338E0" w14:textId="77777777" w:rsidR="00B836F8" w:rsidRDefault="00B83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eonis LT Pro">
    <w:altName w:val="Arial"/>
    <w:panose1 w:val="020B0503040304020203"/>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Lucida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D90D" w14:textId="50D24165" w:rsidR="00E41E29" w:rsidRPr="00E41E29" w:rsidRDefault="00465D51" w:rsidP="00465D51">
    <w:pPr>
      <w:pStyle w:val="Fuzeile"/>
      <w:ind w:left="-1134"/>
    </w:pPr>
    <w:r>
      <w:rPr>
        <w:noProof/>
      </w:rPr>
      <w:drawing>
        <wp:inline distT="0" distB="0" distL="0" distR="0" wp14:anchorId="2D23A825" wp14:editId="038D567B">
          <wp:extent cx="7548589" cy="18072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4743" cy="1813472"/>
                  </a:xfrm>
                  <a:prstGeom prst="rect">
                    <a:avLst/>
                  </a:prstGeom>
                </pic:spPr>
              </pic:pic>
            </a:graphicData>
          </a:graphic>
        </wp:inline>
      </w:drawing>
    </w:r>
  </w:p>
  <w:p w14:paraId="1313AF20" w14:textId="335BF7E6" w:rsidR="00E41E29" w:rsidRDefault="00E41E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2ACA" w14:textId="2527AD87" w:rsidR="009D5468" w:rsidRDefault="009D5468">
    <w:pPr>
      <w:pStyle w:val="Fuzeile"/>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1641" w14:textId="77777777" w:rsidR="00B836F8" w:rsidRDefault="00B836F8" w:rsidP="00E41E29">
      <w:r>
        <w:separator/>
      </w:r>
    </w:p>
  </w:footnote>
  <w:footnote w:type="continuationSeparator" w:id="0">
    <w:p w14:paraId="274701D2" w14:textId="77777777" w:rsidR="00B836F8" w:rsidRDefault="00B836F8" w:rsidP="00E41E29">
      <w:r>
        <w:continuationSeparator/>
      </w:r>
    </w:p>
  </w:footnote>
  <w:footnote w:type="continuationNotice" w:id="1">
    <w:p w14:paraId="0C36C04E" w14:textId="77777777" w:rsidR="00B836F8" w:rsidRDefault="00B83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2875" w14:textId="77777777" w:rsidR="00E41E29" w:rsidRPr="00E41E29" w:rsidRDefault="00756288" w:rsidP="00102C8C">
    <w:pPr>
      <w:pStyle w:val="Kopfzeile"/>
      <w:tabs>
        <w:tab w:val="clear" w:pos="9072"/>
        <w:tab w:val="left" w:pos="5725"/>
        <w:tab w:val="right" w:pos="10206"/>
      </w:tabs>
      <w:ind w:right="-315"/>
    </w:pPr>
    <w:r>
      <w:tab/>
    </w:r>
    <w:r>
      <w:tab/>
    </w:r>
    <w:r>
      <w:tab/>
    </w:r>
    <w:r w:rsidR="00E41E29">
      <w:rPr>
        <w:noProof/>
        <w:lang w:bidi="ar-SA"/>
      </w:rPr>
      <w:drawing>
        <wp:inline distT="0" distB="0" distL="0" distR="0" wp14:anchorId="70BED009" wp14:editId="584ACBEB">
          <wp:extent cx="2171734" cy="678263"/>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TN Logo.png"/>
                  <pic:cNvPicPr/>
                </pic:nvPicPr>
                <pic:blipFill rotWithShape="1">
                  <a:blip r:embed="rId1">
                    <a:extLst>
                      <a:ext uri="{28A0092B-C50C-407E-A947-70E740481C1C}">
                        <a14:useLocalDpi xmlns:a14="http://schemas.microsoft.com/office/drawing/2010/main" val="0"/>
                      </a:ext>
                    </a:extLst>
                  </a:blip>
                  <a:srcRect b="41536"/>
                  <a:stretch/>
                </pic:blipFill>
                <pic:spPr bwMode="auto">
                  <a:xfrm>
                    <a:off x="0" y="0"/>
                    <a:ext cx="2172614" cy="67853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526" w14:textId="77777777" w:rsidR="005D5B37" w:rsidRDefault="6320DF6F" w:rsidP="00102C8C">
    <w:pPr>
      <w:pStyle w:val="Kopfzeile"/>
      <w:ind w:right="-31"/>
      <w:jc w:val="right"/>
    </w:pPr>
    <w:r>
      <w:rPr>
        <w:noProof/>
      </w:rPr>
      <w:drawing>
        <wp:inline distT="0" distB="0" distL="0" distR="0" wp14:anchorId="7365CE20" wp14:editId="0618758D">
          <wp:extent cx="2171734" cy="66319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pic:nvPicPr>
                <pic:blipFill rotWithShape="1">
                  <a:blip r:embed="rId1">
                    <a:extLst>
                      <a:ext uri="{28A0092B-C50C-407E-A947-70E740481C1C}">
                        <a14:useLocalDpi xmlns:a14="http://schemas.microsoft.com/office/drawing/2010/main" val="0"/>
                      </a:ext>
                    </a:extLst>
                  </a:blip>
                  <a:srcRect b="42836"/>
                  <a:stretch/>
                </pic:blipFill>
                <pic:spPr bwMode="auto">
                  <a:xfrm>
                    <a:off x="0" y="0"/>
                    <a:ext cx="2172614" cy="663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907"/>
    <w:multiLevelType w:val="hybridMultilevel"/>
    <w:tmpl w:val="6A781A72"/>
    <w:lvl w:ilvl="0" w:tplc="91FACFD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C6A9D"/>
    <w:multiLevelType w:val="hybridMultilevel"/>
    <w:tmpl w:val="60D67648"/>
    <w:lvl w:ilvl="0" w:tplc="415AA1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0798D"/>
    <w:multiLevelType w:val="hybridMultilevel"/>
    <w:tmpl w:val="3F065052"/>
    <w:lvl w:ilvl="0" w:tplc="13529A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57568"/>
    <w:multiLevelType w:val="hybridMultilevel"/>
    <w:tmpl w:val="83722294"/>
    <w:lvl w:ilvl="0" w:tplc="F4BC8A1C">
      <w:start w:val="1"/>
      <w:numFmt w:val="bullet"/>
      <w:lvlText w:val=""/>
      <w:lvlJc w:val="left"/>
      <w:pPr>
        <w:ind w:left="1151" w:hanging="360"/>
      </w:pPr>
      <w:rPr>
        <w:rFonts w:ascii="Symbol" w:hAnsi="Symbol" w:hint="default"/>
        <w:color w:val="009CD3"/>
      </w:rPr>
    </w:lvl>
    <w:lvl w:ilvl="1" w:tplc="04070003">
      <w:start w:val="1"/>
      <w:numFmt w:val="bullet"/>
      <w:lvlText w:val="o"/>
      <w:lvlJc w:val="left"/>
      <w:pPr>
        <w:ind w:left="1871" w:hanging="360"/>
      </w:pPr>
      <w:rPr>
        <w:rFonts w:ascii="Courier New" w:hAnsi="Courier New" w:cs="Courier New"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4" w15:restartNumberingAfterBreak="0">
    <w:nsid w:val="5DB06F3E"/>
    <w:multiLevelType w:val="multilevel"/>
    <w:tmpl w:val="32FA2496"/>
    <w:lvl w:ilvl="0">
      <w:start w:val="1"/>
      <w:numFmt w:val="decimal"/>
      <w:pStyle w:val="berschrift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ormatvorlage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862"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141774598">
    <w:abstractNumId w:val="0"/>
  </w:num>
  <w:num w:numId="2" w16cid:durableId="649871323">
    <w:abstractNumId w:val="4"/>
  </w:num>
  <w:num w:numId="3" w16cid:durableId="440999952">
    <w:abstractNumId w:val="3"/>
  </w:num>
  <w:num w:numId="4" w16cid:durableId="2004508252">
    <w:abstractNumId w:val="1"/>
  </w:num>
  <w:num w:numId="5" w16cid:durableId="701327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60"/>
    <w:rsid w:val="00043236"/>
    <w:rsid w:val="000437A9"/>
    <w:rsid w:val="0005295A"/>
    <w:rsid w:val="0005612A"/>
    <w:rsid w:val="00056176"/>
    <w:rsid w:val="000606FA"/>
    <w:rsid w:val="00086CDD"/>
    <w:rsid w:val="000B6046"/>
    <w:rsid w:val="000C2AE6"/>
    <w:rsid w:val="000C4473"/>
    <w:rsid w:val="000D6912"/>
    <w:rsid w:val="00102C8C"/>
    <w:rsid w:val="001040A3"/>
    <w:rsid w:val="00106B60"/>
    <w:rsid w:val="00115112"/>
    <w:rsid w:val="001571A1"/>
    <w:rsid w:val="00177ECC"/>
    <w:rsid w:val="00186DEB"/>
    <w:rsid w:val="001F0371"/>
    <w:rsid w:val="001F1E08"/>
    <w:rsid w:val="001F27C8"/>
    <w:rsid w:val="002072C8"/>
    <w:rsid w:val="0022080B"/>
    <w:rsid w:val="002221EA"/>
    <w:rsid w:val="00224F27"/>
    <w:rsid w:val="0024591C"/>
    <w:rsid w:val="00256BCF"/>
    <w:rsid w:val="002A543A"/>
    <w:rsid w:val="002B79F3"/>
    <w:rsid w:val="002C0290"/>
    <w:rsid w:val="002E458D"/>
    <w:rsid w:val="002E4A81"/>
    <w:rsid w:val="002F296C"/>
    <w:rsid w:val="003016C1"/>
    <w:rsid w:val="00307281"/>
    <w:rsid w:val="003162BD"/>
    <w:rsid w:val="00375C20"/>
    <w:rsid w:val="003822D4"/>
    <w:rsid w:val="003A038B"/>
    <w:rsid w:val="003A6605"/>
    <w:rsid w:val="003D0405"/>
    <w:rsid w:val="004078FE"/>
    <w:rsid w:val="00434F57"/>
    <w:rsid w:val="00465D51"/>
    <w:rsid w:val="0047406A"/>
    <w:rsid w:val="0048533B"/>
    <w:rsid w:val="00490A5D"/>
    <w:rsid w:val="004A0589"/>
    <w:rsid w:val="004A31C4"/>
    <w:rsid w:val="004B5994"/>
    <w:rsid w:val="004B709B"/>
    <w:rsid w:val="004E30D3"/>
    <w:rsid w:val="005114D0"/>
    <w:rsid w:val="00540B5F"/>
    <w:rsid w:val="00552CC1"/>
    <w:rsid w:val="00580D14"/>
    <w:rsid w:val="00580EDE"/>
    <w:rsid w:val="00583553"/>
    <w:rsid w:val="00586CF3"/>
    <w:rsid w:val="00587087"/>
    <w:rsid w:val="005B4302"/>
    <w:rsid w:val="005B4AB0"/>
    <w:rsid w:val="005C6838"/>
    <w:rsid w:val="005D5825"/>
    <w:rsid w:val="005D5B37"/>
    <w:rsid w:val="005F590E"/>
    <w:rsid w:val="00600BDF"/>
    <w:rsid w:val="0060224A"/>
    <w:rsid w:val="00612D53"/>
    <w:rsid w:val="006275F5"/>
    <w:rsid w:val="006310EE"/>
    <w:rsid w:val="0065270F"/>
    <w:rsid w:val="006629BF"/>
    <w:rsid w:val="0066576D"/>
    <w:rsid w:val="0068078B"/>
    <w:rsid w:val="006E6A56"/>
    <w:rsid w:val="006E7B9E"/>
    <w:rsid w:val="006F09BA"/>
    <w:rsid w:val="006F45D3"/>
    <w:rsid w:val="0070104E"/>
    <w:rsid w:val="0071421C"/>
    <w:rsid w:val="00715CF5"/>
    <w:rsid w:val="007331BB"/>
    <w:rsid w:val="007343E4"/>
    <w:rsid w:val="00756288"/>
    <w:rsid w:val="00776BE0"/>
    <w:rsid w:val="0079118F"/>
    <w:rsid w:val="007E3989"/>
    <w:rsid w:val="007E55D2"/>
    <w:rsid w:val="007F7123"/>
    <w:rsid w:val="00832FCA"/>
    <w:rsid w:val="008553BE"/>
    <w:rsid w:val="00865BB8"/>
    <w:rsid w:val="00880D22"/>
    <w:rsid w:val="008814BA"/>
    <w:rsid w:val="00885F6E"/>
    <w:rsid w:val="008A7992"/>
    <w:rsid w:val="008A7C72"/>
    <w:rsid w:val="008D5BD1"/>
    <w:rsid w:val="008F2B8D"/>
    <w:rsid w:val="008F4B8F"/>
    <w:rsid w:val="008F7428"/>
    <w:rsid w:val="0092549C"/>
    <w:rsid w:val="009267AA"/>
    <w:rsid w:val="00944FA7"/>
    <w:rsid w:val="00951812"/>
    <w:rsid w:val="00954BE5"/>
    <w:rsid w:val="009635A5"/>
    <w:rsid w:val="00984531"/>
    <w:rsid w:val="009A631E"/>
    <w:rsid w:val="009C71E0"/>
    <w:rsid w:val="009D5468"/>
    <w:rsid w:val="009F74DD"/>
    <w:rsid w:val="00A43715"/>
    <w:rsid w:val="00A50102"/>
    <w:rsid w:val="00A77887"/>
    <w:rsid w:val="00A9239E"/>
    <w:rsid w:val="00A95761"/>
    <w:rsid w:val="00AA6386"/>
    <w:rsid w:val="00AE6E6E"/>
    <w:rsid w:val="00B113F2"/>
    <w:rsid w:val="00B12662"/>
    <w:rsid w:val="00B13D91"/>
    <w:rsid w:val="00B14B6F"/>
    <w:rsid w:val="00B77A13"/>
    <w:rsid w:val="00B836F8"/>
    <w:rsid w:val="00B86577"/>
    <w:rsid w:val="00B877CB"/>
    <w:rsid w:val="00B91ECE"/>
    <w:rsid w:val="00B95626"/>
    <w:rsid w:val="00BB3AA9"/>
    <w:rsid w:val="00BC2B36"/>
    <w:rsid w:val="00BC4EB1"/>
    <w:rsid w:val="00BC6CD2"/>
    <w:rsid w:val="00BE2A0F"/>
    <w:rsid w:val="00BF065C"/>
    <w:rsid w:val="00C00F06"/>
    <w:rsid w:val="00C14D89"/>
    <w:rsid w:val="00C27131"/>
    <w:rsid w:val="00C40BF1"/>
    <w:rsid w:val="00C4698A"/>
    <w:rsid w:val="00C479DA"/>
    <w:rsid w:val="00C65B36"/>
    <w:rsid w:val="00C772C5"/>
    <w:rsid w:val="00C92C44"/>
    <w:rsid w:val="00CA4577"/>
    <w:rsid w:val="00CB7E32"/>
    <w:rsid w:val="00CC0A93"/>
    <w:rsid w:val="00CC34BB"/>
    <w:rsid w:val="00CC4900"/>
    <w:rsid w:val="00CD5541"/>
    <w:rsid w:val="00CE1B6E"/>
    <w:rsid w:val="00D00BFC"/>
    <w:rsid w:val="00D0533C"/>
    <w:rsid w:val="00D059E4"/>
    <w:rsid w:val="00D619C1"/>
    <w:rsid w:val="00D621FF"/>
    <w:rsid w:val="00D81D54"/>
    <w:rsid w:val="00DA3ECE"/>
    <w:rsid w:val="00DA53A5"/>
    <w:rsid w:val="00DB3D6B"/>
    <w:rsid w:val="00DC6503"/>
    <w:rsid w:val="00DD7085"/>
    <w:rsid w:val="00E0012C"/>
    <w:rsid w:val="00E01019"/>
    <w:rsid w:val="00E21366"/>
    <w:rsid w:val="00E21711"/>
    <w:rsid w:val="00E36C80"/>
    <w:rsid w:val="00E41E29"/>
    <w:rsid w:val="00E42283"/>
    <w:rsid w:val="00E54F04"/>
    <w:rsid w:val="00E5528B"/>
    <w:rsid w:val="00E63047"/>
    <w:rsid w:val="00E70522"/>
    <w:rsid w:val="00E8528B"/>
    <w:rsid w:val="00E92078"/>
    <w:rsid w:val="00EB00AE"/>
    <w:rsid w:val="00EB43A5"/>
    <w:rsid w:val="00ED20E9"/>
    <w:rsid w:val="00EF24B9"/>
    <w:rsid w:val="00EF6363"/>
    <w:rsid w:val="00F04DD5"/>
    <w:rsid w:val="00F07E9D"/>
    <w:rsid w:val="00F1242A"/>
    <w:rsid w:val="00F17917"/>
    <w:rsid w:val="00F24C44"/>
    <w:rsid w:val="00F3700F"/>
    <w:rsid w:val="00F613DD"/>
    <w:rsid w:val="00F705ED"/>
    <w:rsid w:val="00F80818"/>
    <w:rsid w:val="00F81558"/>
    <w:rsid w:val="00F93088"/>
    <w:rsid w:val="00FB54C6"/>
    <w:rsid w:val="00FE4618"/>
    <w:rsid w:val="00FF5C2F"/>
    <w:rsid w:val="6320D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A1E0"/>
  <w15:docId w15:val="{A12C3D70-5FC2-463F-BADB-03604D1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eastAsia="Tahoma" w:hAnsi="Tahoma" w:cs="Tahoma"/>
      <w:lang w:val="de-DE" w:eastAsia="de-DE" w:bidi="de-DE"/>
    </w:rPr>
  </w:style>
  <w:style w:type="paragraph" w:styleId="berschrift1">
    <w:name w:val="heading 1"/>
    <w:basedOn w:val="Standard"/>
    <w:next w:val="Standard"/>
    <w:link w:val="berschrift1Zchn"/>
    <w:qFormat/>
    <w:rsid w:val="005D5B37"/>
    <w:pPr>
      <w:keepNext/>
      <w:keepLines/>
      <w:widowControl/>
      <w:numPr>
        <w:numId w:val="2"/>
      </w:numPr>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berschrift2">
    <w:name w:val="heading 2"/>
    <w:basedOn w:val="Standard"/>
    <w:next w:val="Standard"/>
    <w:link w:val="berschrift2Zchn"/>
    <w:uiPriority w:val="9"/>
    <w:semiHidden/>
    <w:unhideWhenUsed/>
    <w:qFormat/>
    <w:rsid w:val="007E55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5D5B37"/>
    <w:pPr>
      <w:keepNext/>
      <w:keepLines/>
      <w:widowControl/>
      <w:numPr>
        <w:ilvl w:val="2"/>
        <w:numId w:val="2"/>
      </w:numPr>
      <w:autoSpaceDE/>
      <w:autoSpaceDN/>
      <w:spacing w:after="240" w:line="276" w:lineRule="auto"/>
      <w:outlineLvl w:val="2"/>
    </w:pPr>
    <w:rPr>
      <w:rFonts w:ascii="Aeonis LT Pro" w:eastAsiaTheme="majorEastAsia" w:hAnsi="Aeonis LT Pro" w:cstheme="majorBidi"/>
      <w:color w:val="706865"/>
      <w:sz w:val="26"/>
      <w:szCs w:val="26"/>
      <w:lang w:eastAsia="en-US" w:bidi="ar-SA"/>
    </w:rPr>
  </w:style>
  <w:style w:type="paragraph" w:styleId="berschrift4">
    <w:name w:val="heading 4"/>
    <w:basedOn w:val="berschrift3"/>
    <w:next w:val="Standard"/>
    <w:link w:val="berschrift4Zchn"/>
    <w:unhideWhenUsed/>
    <w:qFormat/>
    <w:rsid w:val="005D5B37"/>
    <w:pPr>
      <w:numPr>
        <w:ilvl w:val="3"/>
      </w:numPr>
      <w:outlineLvl w:val="3"/>
    </w:pPr>
    <w:rPr>
      <w:sz w:val="22"/>
      <w:szCs w:val="22"/>
    </w:rPr>
  </w:style>
  <w:style w:type="paragraph" w:styleId="berschrift5">
    <w:name w:val="heading 5"/>
    <w:basedOn w:val="Standard"/>
    <w:next w:val="Standard"/>
    <w:link w:val="berschrift5Zchn"/>
    <w:uiPriority w:val="9"/>
    <w:semiHidden/>
    <w:unhideWhenUsed/>
    <w:qFormat/>
    <w:rsid w:val="005D5B37"/>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5D5B37"/>
    <w:pPr>
      <w:keepNext/>
      <w:keepLines/>
      <w:widowControl/>
      <w:numPr>
        <w:ilvl w:val="5"/>
        <w:numId w:val="2"/>
      </w:numPr>
      <w:autoSpaceDE/>
      <w:autoSpaceDN/>
      <w:spacing w:before="40" w:line="276" w:lineRule="auto"/>
      <w:outlineLvl w:val="5"/>
    </w:pPr>
    <w:rPr>
      <w:rFonts w:asciiTheme="majorHAnsi" w:eastAsiaTheme="majorEastAsia" w:hAnsiTheme="majorHAnsi" w:cstheme="majorBidi"/>
      <w:color w:val="243F60" w:themeColor="accent1" w:themeShade="7F"/>
      <w:lang w:eastAsia="en-US" w:bidi="ar-SA"/>
    </w:rPr>
  </w:style>
  <w:style w:type="paragraph" w:styleId="berschrift7">
    <w:name w:val="heading 7"/>
    <w:basedOn w:val="Standard"/>
    <w:next w:val="Standard"/>
    <w:link w:val="berschrift7Zchn"/>
    <w:unhideWhenUsed/>
    <w:qFormat/>
    <w:rsid w:val="005D5B37"/>
    <w:pPr>
      <w:keepNext/>
      <w:keepLines/>
      <w:widowControl/>
      <w:numPr>
        <w:ilvl w:val="6"/>
        <w:numId w:val="2"/>
      </w:numPr>
      <w:autoSpaceDE/>
      <w:autoSpaceDN/>
      <w:spacing w:before="40" w:line="276" w:lineRule="auto"/>
      <w:outlineLvl w:val="6"/>
    </w:pPr>
    <w:rPr>
      <w:rFonts w:asciiTheme="majorHAnsi" w:eastAsiaTheme="majorEastAsia" w:hAnsiTheme="majorHAnsi" w:cstheme="majorBidi"/>
      <w:i/>
      <w:iCs/>
      <w:color w:val="243F60" w:themeColor="accent1" w:themeShade="7F"/>
      <w:lang w:eastAsia="en-US" w:bidi="ar-SA"/>
    </w:rPr>
  </w:style>
  <w:style w:type="paragraph" w:styleId="berschrift8">
    <w:name w:val="heading 8"/>
    <w:basedOn w:val="Standard"/>
    <w:next w:val="Standard"/>
    <w:link w:val="berschrift8Zchn"/>
    <w:unhideWhenUsed/>
    <w:qFormat/>
    <w:rsid w:val="005D5B37"/>
    <w:pPr>
      <w:keepNext/>
      <w:keepLines/>
      <w:widowControl/>
      <w:numPr>
        <w:ilvl w:val="7"/>
        <w:numId w:val="2"/>
      </w:numPr>
      <w:autoSpaceDE/>
      <w:autoSpaceDN/>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paragraph" w:styleId="berschrift9">
    <w:name w:val="heading 9"/>
    <w:basedOn w:val="Standard"/>
    <w:next w:val="Standard"/>
    <w:link w:val="berschrift9Zchn"/>
    <w:unhideWhenUsed/>
    <w:qFormat/>
    <w:rsid w:val="005D5B37"/>
    <w:pPr>
      <w:keepNext/>
      <w:keepLines/>
      <w:widowControl/>
      <w:numPr>
        <w:ilvl w:val="8"/>
        <w:numId w:val="2"/>
      </w:numPr>
      <w:autoSpaceDE/>
      <w:autoSpaceDN/>
      <w:spacing w:before="40" w:line="276" w:lineRule="auto"/>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line="131" w:lineRule="exact"/>
    </w:pPr>
    <w:rPr>
      <w:sz w:val="12"/>
      <w:szCs w:val="12"/>
    </w:rPr>
  </w:style>
  <w:style w:type="paragraph" w:styleId="Listenabsatz">
    <w:name w:val="List Paragraph"/>
    <w:aliases w:val="Liste2"/>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24C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C44"/>
    <w:rPr>
      <w:rFonts w:ascii="Segoe UI" w:eastAsia="Tahoma" w:hAnsi="Segoe UI" w:cs="Segoe UI"/>
      <w:sz w:val="18"/>
      <w:szCs w:val="18"/>
      <w:lang w:val="de-DE" w:eastAsia="de-DE" w:bidi="de-DE"/>
    </w:rPr>
  </w:style>
  <w:style w:type="paragraph" w:styleId="Titel">
    <w:name w:val="Title"/>
    <w:basedOn w:val="Standard"/>
    <w:next w:val="Standard"/>
    <w:link w:val="TitelZchn"/>
    <w:uiPriority w:val="10"/>
    <w:qFormat/>
    <w:rsid w:val="002E4A81"/>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elZchn">
    <w:name w:val="Titel Zchn"/>
    <w:basedOn w:val="Absatz-Standardschriftart"/>
    <w:link w:val="Titel"/>
    <w:uiPriority w:val="10"/>
    <w:rsid w:val="002E4A81"/>
    <w:rPr>
      <w:rFonts w:asciiTheme="majorHAnsi" w:eastAsiaTheme="majorEastAsia" w:hAnsiTheme="majorHAnsi" w:cstheme="majorBidi"/>
      <w:spacing w:val="-10"/>
      <w:kern w:val="28"/>
      <w:sz w:val="56"/>
      <w:szCs w:val="56"/>
      <w:lang w:val="de-DE"/>
    </w:rPr>
  </w:style>
  <w:style w:type="paragraph" w:styleId="Kopfzeile">
    <w:name w:val="header"/>
    <w:basedOn w:val="Standard"/>
    <w:link w:val="KopfzeileZchn"/>
    <w:uiPriority w:val="99"/>
    <w:unhideWhenUsed/>
    <w:rsid w:val="00E41E29"/>
    <w:pPr>
      <w:tabs>
        <w:tab w:val="center" w:pos="4536"/>
        <w:tab w:val="right" w:pos="9072"/>
      </w:tabs>
    </w:pPr>
  </w:style>
  <w:style w:type="character" w:customStyle="1" w:styleId="KopfzeileZchn">
    <w:name w:val="Kopfzeile Zchn"/>
    <w:basedOn w:val="Absatz-Standardschriftart"/>
    <w:link w:val="Kopfzeile"/>
    <w:uiPriority w:val="99"/>
    <w:rsid w:val="00E41E29"/>
    <w:rPr>
      <w:rFonts w:ascii="Tahoma" w:eastAsia="Tahoma" w:hAnsi="Tahoma" w:cs="Tahoma"/>
      <w:lang w:val="de-DE" w:eastAsia="de-DE" w:bidi="de-DE"/>
    </w:rPr>
  </w:style>
  <w:style w:type="paragraph" w:styleId="Fuzeile">
    <w:name w:val="footer"/>
    <w:basedOn w:val="Standard"/>
    <w:link w:val="FuzeileZchn"/>
    <w:uiPriority w:val="99"/>
    <w:unhideWhenUsed/>
    <w:rsid w:val="00E41E29"/>
    <w:pPr>
      <w:tabs>
        <w:tab w:val="center" w:pos="4536"/>
        <w:tab w:val="right" w:pos="9072"/>
      </w:tabs>
    </w:pPr>
  </w:style>
  <w:style w:type="character" w:customStyle="1" w:styleId="FuzeileZchn">
    <w:name w:val="Fußzeile Zchn"/>
    <w:basedOn w:val="Absatz-Standardschriftart"/>
    <w:link w:val="Fuzeile"/>
    <w:uiPriority w:val="99"/>
    <w:rsid w:val="00E41E29"/>
    <w:rPr>
      <w:rFonts w:ascii="Tahoma" w:eastAsia="Tahoma" w:hAnsi="Tahoma" w:cs="Tahoma"/>
      <w:lang w:val="de-DE" w:eastAsia="de-DE" w:bidi="de-DE"/>
    </w:rPr>
  </w:style>
  <w:style w:type="table" w:styleId="Tabellenraster">
    <w:name w:val="Table Grid"/>
    <w:basedOn w:val="NormaleTabelle"/>
    <w:uiPriority w:val="39"/>
    <w:rsid w:val="00756288"/>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C6CD2"/>
    <w:rPr>
      <w:sz w:val="16"/>
      <w:szCs w:val="16"/>
    </w:rPr>
  </w:style>
  <w:style w:type="paragraph" w:styleId="Kommentartext">
    <w:name w:val="annotation text"/>
    <w:basedOn w:val="Standard"/>
    <w:link w:val="KommentartextZchn"/>
    <w:uiPriority w:val="99"/>
    <w:semiHidden/>
    <w:unhideWhenUsed/>
    <w:rsid w:val="00BC6CD2"/>
    <w:rPr>
      <w:sz w:val="20"/>
      <w:szCs w:val="20"/>
    </w:rPr>
  </w:style>
  <w:style w:type="character" w:customStyle="1" w:styleId="KommentartextZchn">
    <w:name w:val="Kommentartext Zchn"/>
    <w:basedOn w:val="Absatz-Standardschriftart"/>
    <w:link w:val="Kommentartext"/>
    <w:uiPriority w:val="99"/>
    <w:semiHidden/>
    <w:rsid w:val="00BC6CD2"/>
    <w:rPr>
      <w:rFonts w:ascii="Tahoma" w:eastAsia="Tahoma" w:hAnsi="Tahoma"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C6CD2"/>
    <w:rPr>
      <w:b/>
      <w:bCs/>
    </w:rPr>
  </w:style>
  <w:style w:type="character" w:customStyle="1" w:styleId="KommentarthemaZchn">
    <w:name w:val="Kommentarthema Zchn"/>
    <w:basedOn w:val="KommentartextZchn"/>
    <w:link w:val="Kommentarthema"/>
    <w:uiPriority w:val="99"/>
    <w:semiHidden/>
    <w:rsid w:val="00BC6CD2"/>
    <w:rPr>
      <w:rFonts w:ascii="Tahoma" w:eastAsia="Tahoma" w:hAnsi="Tahoma" w:cs="Tahoma"/>
      <w:b/>
      <w:bCs/>
      <w:sz w:val="20"/>
      <w:szCs w:val="20"/>
      <w:lang w:val="de-DE" w:eastAsia="de-DE" w:bidi="de-DE"/>
    </w:rPr>
  </w:style>
  <w:style w:type="character" w:customStyle="1" w:styleId="berschrift1Zchn">
    <w:name w:val="Überschrift 1 Zchn"/>
    <w:basedOn w:val="Absatz-Standardschriftart"/>
    <w:link w:val="berschrift1"/>
    <w:rsid w:val="005D5B37"/>
    <w:rPr>
      <w:rFonts w:asciiTheme="majorHAnsi" w:eastAsiaTheme="majorEastAsia" w:hAnsiTheme="majorHAnsi" w:cstheme="majorBidi"/>
      <w:b/>
      <w:bCs/>
      <w:color w:val="365F91" w:themeColor="accent1" w:themeShade="BF"/>
      <w:sz w:val="28"/>
      <w:szCs w:val="28"/>
      <w:lang w:val="de-DE"/>
    </w:rPr>
  </w:style>
  <w:style w:type="character" w:customStyle="1" w:styleId="berschrift3Zchn">
    <w:name w:val="Überschrift 3 Zchn"/>
    <w:basedOn w:val="Absatz-Standardschriftart"/>
    <w:link w:val="berschrift3"/>
    <w:rsid w:val="005D5B37"/>
    <w:rPr>
      <w:rFonts w:ascii="Aeonis LT Pro" w:eastAsiaTheme="majorEastAsia" w:hAnsi="Aeonis LT Pro" w:cstheme="majorBidi"/>
      <w:color w:val="706865"/>
      <w:sz w:val="26"/>
      <w:szCs w:val="26"/>
      <w:lang w:val="de-DE"/>
    </w:rPr>
  </w:style>
  <w:style w:type="character" w:customStyle="1" w:styleId="berschrift4Zchn">
    <w:name w:val="Überschrift 4 Zchn"/>
    <w:basedOn w:val="Absatz-Standardschriftart"/>
    <w:link w:val="berschrift4"/>
    <w:rsid w:val="005D5B37"/>
    <w:rPr>
      <w:rFonts w:ascii="Aeonis LT Pro" w:eastAsiaTheme="majorEastAsia" w:hAnsi="Aeonis LT Pro" w:cstheme="majorBidi"/>
      <w:color w:val="706865"/>
      <w:lang w:val="de-DE"/>
    </w:rPr>
  </w:style>
  <w:style w:type="character" w:customStyle="1" w:styleId="berschrift6Zchn">
    <w:name w:val="Überschrift 6 Zchn"/>
    <w:basedOn w:val="Absatz-Standardschriftart"/>
    <w:link w:val="berschrift6"/>
    <w:rsid w:val="005D5B37"/>
    <w:rPr>
      <w:rFonts w:asciiTheme="majorHAnsi" w:eastAsiaTheme="majorEastAsia" w:hAnsiTheme="majorHAnsi" w:cstheme="majorBidi"/>
      <w:color w:val="243F60" w:themeColor="accent1" w:themeShade="7F"/>
      <w:lang w:val="de-DE"/>
    </w:rPr>
  </w:style>
  <w:style w:type="character" w:customStyle="1" w:styleId="berschrift7Zchn">
    <w:name w:val="Überschrift 7 Zchn"/>
    <w:basedOn w:val="Absatz-Standardschriftart"/>
    <w:link w:val="berschrift7"/>
    <w:rsid w:val="005D5B37"/>
    <w:rPr>
      <w:rFonts w:asciiTheme="majorHAnsi" w:eastAsiaTheme="majorEastAsia" w:hAnsiTheme="majorHAnsi" w:cstheme="majorBidi"/>
      <w:i/>
      <w:iCs/>
      <w:color w:val="243F60" w:themeColor="accent1" w:themeShade="7F"/>
      <w:lang w:val="de-DE"/>
    </w:rPr>
  </w:style>
  <w:style w:type="character" w:customStyle="1" w:styleId="berschrift8Zchn">
    <w:name w:val="Überschrift 8 Zchn"/>
    <w:basedOn w:val="Absatz-Standardschriftart"/>
    <w:link w:val="berschrift8"/>
    <w:rsid w:val="005D5B37"/>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rsid w:val="005D5B37"/>
    <w:rPr>
      <w:rFonts w:asciiTheme="majorHAnsi" w:eastAsiaTheme="majorEastAsia" w:hAnsiTheme="majorHAnsi" w:cstheme="majorBidi"/>
      <w:i/>
      <w:iCs/>
      <w:color w:val="272727" w:themeColor="text1" w:themeTint="D8"/>
      <w:sz w:val="21"/>
      <w:szCs w:val="21"/>
      <w:lang w:val="de-DE"/>
    </w:rPr>
  </w:style>
  <w:style w:type="character" w:styleId="Hyperlink">
    <w:name w:val="Hyperlink"/>
    <w:basedOn w:val="Absatz-Standardschriftart"/>
    <w:uiPriority w:val="99"/>
    <w:unhideWhenUsed/>
    <w:rsid w:val="005D5B37"/>
    <w:rPr>
      <w:color w:val="0000FF" w:themeColor="hyperlink"/>
      <w:u w:val="single"/>
    </w:rPr>
  </w:style>
  <w:style w:type="paragraph" w:styleId="Inhaltsverzeichnisberschrift">
    <w:name w:val="TOC Heading"/>
    <w:basedOn w:val="berschrift1"/>
    <w:next w:val="Standard"/>
    <w:uiPriority w:val="39"/>
    <w:semiHidden/>
    <w:unhideWhenUsed/>
    <w:qFormat/>
    <w:rsid w:val="005D5B37"/>
    <w:pPr>
      <w:outlineLvl w:val="9"/>
    </w:pPr>
    <w:rPr>
      <w:lang w:eastAsia="de-DE"/>
    </w:rPr>
  </w:style>
  <w:style w:type="paragraph" w:styleId="Verzeichnis1">
    <w:name w:val="toc 1"/>
    <w:basedOn w:val="Standard"/>
    <w:next w:val="Standard"/>
    <w:autoRedefine/>
    <w:uiPriority w:val="39"/>
    <w:unhideWhenUsed/>
    <w:rsid w:val="00106B60"/>
    <w:pPr>
      <w:widowControl/>
      <w:tabs>
        <w:tab w:val="left" w:pos="440"/>
        <w:tab w:val="right" w:leader="dot" w:pos="9060"/>
        <w:tab w:val="right" w:leader="dot" w:pos="9621"/>
      </w:tabs>
      <w:autoSpaceDE/>
      <w:autoSpaceDN/>
      <w:spacing w:before="240"/>
    </w:pPr>
    <w:rPr>
      <w:rFonts w:ascii="Aeonis LT Pro" w:eastAsiaTheme="minorHAnsi" w:hAnsi="Aeonis LT Pro" w:cstheme="minorBidi"/>
      <w:b/>
      <w:bCs/>
      <w:caps/>
      <w:noProof/>
      <w:szCs w:val="24"/>
      <w:lang w:eastAsia="en-US" w:bidi="ar-SA"/>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unhideWhenUsed/>
    <w:rsid w:val="005D5B37"/>
    <w:pPr>
      <w:widowControl/>
      <w:tabs>
        <w:tab w:val="left" w:pos="660"/>
        <w:tab w:val="right" w:leader="dot" w:pos="9621"/>
      </w:tabs>
      <w:autoSpaceDE/>
      <w:autoSpaceDN/>
      <w:spacing w:before="240" w:line="180" w:lineRule="auto"/>
    </w:pPr>
    <w:rPr>
      <w:rFonts w:ascii="Aeonis LT Pro" w:eastAsiaTheme="minorHAnsi" w:hAnsi="Aeonis LT Pro" w:cstheme="minorBidi"/>
      <w:b/>
      <w:bCs/>
      <w:color w:val="706865"/>
      <w:sz w:val="20"/>
      <w:szCs w:val="20"/>
      <w:lang w:eastAsia="en-US" w:bidi="ar-SA"/>
    </w:rPr>
  </w:style>
  <w:style w:type="paragraph" w:customStyle="1" w:styleId="Formatvorlage1">
    <w:name w:val="Formatvorlage1"/>
    <w:basedOn w:val="berschrift1"/>
    <w:link w:val="Formatvorlage1Zchn"/>
    <w:qFormat/>
    <w:rsid w:val="005D5B37"/>
    <w:pPr>
      <w:keepNext w:val="0"/>
      <w:keepLines w:val="0"/>
      <w:widowControl w:val="0"/>
      <w:spacing w:after="240"/>
      <w:ind w:left="851" w:hanging="851"/>
    </w:pPr>
    <w:rPr>
      <w:rFonts w:ascii="Aeonis LT Pro" w:hAnsi="Aeonis LT Pro" w:cs="Arial"/>
      <w:color w:val="009CD3"/>
      <w:sz w:val="32"/>
    </w:rPr>
  </w:style>
  <w:style w:type="paragraph" w:customStyle="1" w:styleId="Formatvorlage2">
    <w:name w:val="Formatvorlage2"/>
    <w:basedOn w:val="Standard"/>
    <w:link w:val="Formatvorlage2Zchn"/>
    <w:qFormat/>
    <w:rsid w:val="005D5B37"/>
    <w:pPr>
      <w:keepNext/>
      <w:keepLines/>
      <w:widowControl/>
      <w:numPr>
        <w:ilvl w:val="1"/>
        <w:numId w:val="2"/>
      </w:numPr>
      <w:autoSpaceDE/>
      <w:autoSpaceDN/>
      <w:spacing w:before="360" w:line="360" w:lineRule="auto"/>
      <w:outlineLvl w:val="1"/>
    </w:pPr>
    <w:rPr>
      <w:rFonts w:ascii="Aeonis LT Pro" w:eastAsiaTheme="majorEastAsia" w:hAnsi="Aeonis LT Pro" w:cstheme="majorBidi"/>
      <w:color w:val="706865"/>
      <w:sz w:val="28"/>
      <w:szCs w:val="26"/>
      <w:lang w:eastAsia="en-US" w:bidi="ar-SA"/>
    </w:rPr>
  </w:style>
  <w:style w:type="character" w:customStyle="1" w:styleId="Formatvorlage1Zchn">
    <w:name w:val="Formatvorlage1 Zchn"/>
    <w:basedOn w:val="berschrift1Zchn"/>
    <w:link w:val="Formatvorlage1"/>
    <w:rsid w:val="005D5B37"/>
    <w:rPr>
      <w:rFonts w:ascii="Aeonis LT Pro" w:eastAsiaTheme="majorEastAsia" w:hAnsi="Aeonis LT Pro" w:cs="Arial"/>
      <w:b/>
      <w:bCs/>
      <w:color w:val="009CD3"/>
      <w:sz w:val="32"/>
      <w:szCs w:val="28"/>
      <w:lang w:val="de-DE"/>
    </w:rPr>
  </w:style>
  <w:style w:type="character" w:customStyle="1" w:styleId="Formatvorlage2Zchn">
    <w:name w:val="Formatvorlage2 Zchn"/>
    <w:basedOn w:val="Absatz-Standardschriftart"/>
    <w:link w:val="Formatvorlage2"/>
    <w:rsid w:val="005D5B37"/>
    <w:rPr>
      <w:rFonts w:ascii="Aeonis LT Pro" w:eastAsiaTheme="majorEastAsia" w:hAnsi="Aeonis LT Pro" w:cstheme="majorBidi"/>
      <w:color w:val="706865"/>
      <w:sz w:val="28"/>
      <w:szCs w:val="26"/>
      <w:lang w:val="de-DE"/>
    </w:rPr>
  </w:style>
  <w:style w:type="paragraph" w:styleId="Untertitel">
    <w:name w:val="Subtitle"/>
    <w:basedOn w:val="Standard"/>
    <w:next w:val="Textkrper"/>
    <w:link w:val="UntertitelZchn"/>
    <w:rsid w:val="005D5B37"/>
    <w:pPr>
      <w:keepNext/>
      <w:keepLines/>
      <w:suppressAutoHyphens/>
      <w:autoSpaceDE/>
      <w:autoSpaceDN/>
      <w:spacing w:after="278"/>
    </w:pPr>
    <w:rPr>
      <w:rFonts w:ascii="Times New Roman" w:eastAsia="Mincho" w:hAnsi="Times New Roman" w:cs="Lucidasans"/>
      <w:kern w:val="1"/>
      <w:sz w:val="28"/>
      <w:szCs w:val="28"/>
      <w:lang w:bidi="ar-SA"/>
    </w:rPr>
  </w:style>
  <w:style w:type="character" w:customStyle="1" w:styleId="UntertitelZchn">
    <w:name w:val="Untertitel Zchn"/>
    <w:basedOn w:val="Absatz-Standardschriftart"/>
    <w:link w:val="Untertitel"/>
    <w:rsid w:val="005D5B37"/>
    <w:rPr>
      <w:rFonts w:ascii="Times New Roman" w:eastAsia="Mincho" w:hAnsi="Times New Roman" w:cs="Lucidasans"/>
      <w:kern w:val="1"/>
      <w:sz w:val="28"/>
      <w:szCs w:val="28"/>
      <w:lang w:val="de-DE" w:eastAsia="de-DE"/>
    </w:rPr>
  </w:style>
  <w:style w:type="paragraph" w:customStyle="1" w:styleId="Einzug1">
    <w:name w:val="EinzugÜ1"/>
    <w:basedOn w:val="berschrift5"/>
    <w:link w:val="Einzug1Zchn"/>
    <w:qFormat/>
    <w:rsid w:val="005D5B37"/>
    <w:pPr>
      <w:keepNext w:val="0"/>
      <w:keepLines w:val="0"/>
      <w:autoSpaceDE/>
      <w:autoSpaceDN/>
      <w:spacing w:before="0" w:after="240"/>
      <w:ind w:left="426"/>
    </w:pPr>
    <w:rPr>
      <w:rFonts w:ascii="Arial" w:eastAsia="Times New Roman" w:hAnsi="Arial" w:cs="Arial"/>
      <w:color w:val="auto"/>
      <w:lang w:eastAsia="en-US" w:bidi="ar-SA"/>
    </w:rPr>
  </w:style>
  <w:style w:type="character" w:customStyle="1" w:styleId="Einzug1Zchn">
    <w:name w:val="EinzugÜ1 Zchn"/>
    <w:basedOn w:val="Absatz-Standardschriftart"/>
    <w:link w:val="Einzug1"/>
    <w:rsid w:val="005D5B37"/>
    <w:rPr>
      <w:rFonts w:ascii="Arial" w:eastAsia="Times New Roman" w:hAnsi="Arial" w:cs="Arial"/>
      <w:lang w:val="de-DE"/>
    </w:rPr>
  </w:style>
  <w:style w:type="character" w:customStyle="1" w:styleId="berschrift5Zchn">
    <w:name w:val="Überschrift 5 Zchn"/>
    <w:basedOn w:val="Absatz-Standardschriftart"/>
    <w:link w:val="berschrift5"/>
    <w:uiPriority w:val="9"/>
    <w:semiHidden/>
    <w:rsid w:val="005D5B37"/>
    <w:rPr>
      <w:rFonts w:asciiTheme="majorHAnsi" w:eastAsiaTheme="majorEastAsia" w:hAnsiTheme="majorHAnsi" w:cstheme="majorBidi"/>
      <w:color w:val="365F91" w:themeColor="accent1" w:themeShade="BF"/>
      <w:lang w:val="de-DE" w:eastAsia="de-DE" w:bidi="de-DE"/>
    </w:rPr>
  </w:style>
  <w:style w:type="paragraph" w:styleId="KeinLeerraum">
    <w:name w:val="No Spacing"/>
    <w:link w:val="KeinLeerraumZchn"/>
    <w:uiPriority w:val="1"/>
    <w:qFormat/>
    <w:rsid w:val="005D5B37"/>
    <w:pPr>
      <w:widowControl/>
      <w:autoSpaceDE/>
      <w:autoSpaceDN/>
    </w:pPr>
    <w:rPr>
      <w:rFonts w:eastAsiaTheme="minorEastAsia"/>
      <w:lang w:val="de-DE" w:eastAsia="de-DE"/>
    </w:rPr>
  </w:style>
  <w:style w:type="character" w:customStyle="1" w:styleId="KeinLeerraumZchn">
    <w:name w:val="Kein Leerraum Zchn"/>
    <w:basedOn w:val="Absatz-Standardschriftart"/>
    <w:link w:val="KeinLeerraum"/>
    <w:uiPriority w:val="1"/>
    <w:rsid w:val="005D5B37"/>
    <w:rPr>
      <w:rFonts w:eastAsiaTheme="minorEastAsia"/>
      <w:lang w:val="de-DE" w:eastAsia="de-DE"/>
    </w:rPr>
  </w:style>
  <w:style w:type="paragraph" w:customStyle="1" w:styleId="Einzug3">
    <w:name w:val="EinzugÜ3"/>
    <w:basedOn w:val="berschrift5"/>
    <w:link w:val="Einzug3Zchn"/>
    <w:qFormat/>
    <w:rsid w:val="002A543A"/>
    <w:pPr>
      <w:keepNext w:val="0"/>
      <w:keepLines w:val="0"/>
      <w:autoSpaceDE/>
      <w:autoSpaceDN/>
      <w:spacing w:before="0" w:after="240"/>
      <w:ind w:left="851"/>
    </w:pPr>
    <w:rPr>
      <w:rFonts w:ascii="Arial" w:eastAsia="Times New Roman" w:hAnsi="Arial" w:cs="Arial"/>
      <w:color w:val="auto"/>
      <w:lang w:eastAsia="en-US" w:bidi="ar-SA"/>
    </w:rPr>
  </w:style>
  <w:style w:type="character" w:customStyle="1" w:styleId="Einzug3Zchn">
    <w:name w:val="EinzugÜ3 Zchn"/>
    <w:basedOn w:val="Absatz-Standardschriftart"/>
    <w:link w:val="Einzug3"/>
    <w:rsid w:val="002A543A"/>
    <w:rPr>
      <w:rFonts w:ascii="Arial" w:eastAsia="Times New Roman" w:hAnsi="Arial" w:cs="Arial"/>
      <w:lang w:val="de-DE"/>
    </w:rPr>
  </w:style>
  <w:style w:type="table" w:customStyle="1" w:styleId="TableNormal1">
    <w:name w:val="Table Normal1"/>
    <w:uiPriority w:val="2"/>
    <w:semiHidden/>
    <w:unhideWhenUsed/>
    <w:qFormat/>
    <w:rsid w:val="006629BF"/>
    <w:tblPr>
      <w:tblInd w:w="0" w:type="dxa"/>
      <w:tblCellMar>
        <w:top w:w="0" w:type="dxa"/>
        <w:left w:w="0" w:type="dxa"/>
        <w:bottom w:w="0" w:type="dxa"/>
        <w:right w:w="0" w:type="dxa"/>
      </w:tblCellMar>
    </w:tblPr>
  </w:style>
  <w:style w:type="character" w:customStyle="1" w:styleId="normaltextrun">
    <w:name w:val="normaltextrun"/>
    <w:basedOn w:val="Absatz-Standardschriftart"/>
    <w:rsid w:val="00E8528B"/>
  </w:style>
  <w:style w:type="character" w:customStyle="1" w:styleId="eop">
    <w:name w:val="eop"/>
    <w:basedOn w:val="Absatz-Standardschriftart"/>
    <w:rsid w:val="00E8528B"/>
  </w:style>
  <w:style w:type="paragraph" w:customStyle="1" w:styleId="paragraph">
    <w:name w:val="paragraph"/>
    <w:basedOn w:val="Standard"/>
    <w:rsid w:val="0048533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e-bodytext">
    <w:name w:val="ce-bodytext"/>
    <w:basedOn w:val="Standard"/>
    <w:rsid w:val="007E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ichtaufgelsteErwhnung">
    <w:name w:val="Unresolved Mention"/>
    <w:basedOn w:val="Absatz-Standardschriftart"/>
    <w:uiPriority w:val="99"/>
    <w:semiHidden/>
    <w:unhideWhenUsed/>
    <w:rsid w:val="00984531"/>
    <w:rPr>
      <w:color w:val="605E5C"/>
      <w:shd w:val="clear" w:color="auto" w:fill="E1DFDD"/>
    </w:rPr>
  </w:style>
  <w:style w:type="character" w:styleId="Fett">
    <w:name w:val="Strong"/>
    <w:basedOn w:val="Absatz-Standardschriftart"/>
    <w:uiPriority w:val="22"/>
    <w:qFormat/>
    <w:rsid w:val="007E55D2"/>
    <w:rPr>
      <w:b/>
      <w:bCs/>
    </w:rPr>
  </w:style>
  <w:style w:type="character" w:customStyle="1" w:styleId="berschrift2Zchn">
    <w:name w:val="Überschrift 2 Zchn"/>
    <w:basedOn w:val="Absatz-Standardschriftart"/>
    <w:link w:val="berschrift2"/>
    <w:uiPriority w:val="9"/>
    <w:semiHidden/>
    <w:rsid w:val="007E55D2"/>
    <w:rPr>
      <w:rFonts w:asciiTheme="majorHAnsi" w:eastAsiaTheme="majorEastAsia" w:hAnsiTheme="majorHAnsi" w:cstheme="majorBidi"/>
      <w:color w:val="365F91" w:themeColor="accent1" w:themeShade="BF"/>
      <w:sz w:val="26"/>
      <w:szCs w:val="2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37826">
      <w:bodyDiv w:val="1"/>
      <w:marLeft w:val="0"/>
      <w:marRight w:val="0"/>
      <w:marTop w:val="0"/>
      <w:marBottom w:val="0"/>
      <w:divBdr>
        <w:top w:val="none" w:sz="0" w:space="0" w:color="auto"/>
        <w:left w:val="none" w:sz="0" w:space="0" w:color="auto"/>
        <w:bottom w:val="none" w:sz="0" w:space="0" w:color="auto"/>
        <w:right w:val="none" w:sz="0" w:space="0" w:color="auto"/>
      </w:divBdr>
    </w:div>
    <w:div w:id="608511899">
      <w:bodyDiv w:val="1"/>
      <w:marLeft w:val="0"/>
      <w:marRight w:val="0"/>
      <w:marTop w:val="0"/>
      <w:marBottom w:val="0"/>
      <w:divBdr>
        <w:top w:val="none" w:sz="0" w:space="0" w:color="auto"/>
        <w:left w:val="none" w:sz="0" w:space="0" w:color="auto"/>
        <w:bottom w:val="none" w:sz="0" w:space="0" w:color="auto"/>
        <w:right w:val="none" w:sz="0" w:space="0" w:color="auto"/>
      </w:divBdr>
    </w:div>
    <w:div w:id="654341744">
      <w:bodyDiv w:val="1"/>
      <w:marLeft w:val="0"/>
      <w:marRight w:val="0"/>
      <w:marTop w:val="0"/>
      <w:marBottom w:val="0"/>
      <w:divBdr>
        <w:top w:val="none" w:sz="0" w:space="0" w:color="auto"/>
        <w:left w:val="none" w:sz="0" w:space="0" w:color="auto"/>
        <w:bottom w:val="none" w:sz="0" w:space="0" w:color="auto"/>
        <w:right w:val="none" w:sz="0" w:space="0" w:color="auto"/>
      </w:divBdr>
    </w:div>
    <w:div w:id="771323437">
      <w:bodyDiv w:val="1"/>
      <w:marLeft w:val="0"/>
      <w:marRight w:val="0"/>
      <w:marTop w:val="0"/>
      <w:marBottom w:val="0"/>
      <w:divBdr>
        <w:top w:val="none" w:sz="0" w:space="0" w:color="auto"/>
        <w:left w:val="none" w:sz="0" w:space="0" w:color="auto"/>
        <w:bottom w:val="none" w:sz="0" w:space="0" w:color="auto"/>
        <w:right w:val="none" w:sz="0" w:space="0" w:color="auto"/>
      </w:divBdr>
      <w:divsChild>
        <w:div w:id="1450586118">
          <w:marLeft w:val="0"/>
          <w:marRight w:val="0"/>
          <w:marTop w:val="0"/>
          <w:marBottom w:val="0"/>
          <w:divBdr>
            <w:top w:val="none" w:sz="0" w:space="0" w:color="auto"/>
            <w:left w:val="none" w:sz="0" w:space="0" w:color="auto"/>
            <w:bottom w:val="none" w:sz="0" w:space="0" w:color="auto"/>
            <w:right w:val="none" w:sz="0" w:space="0" w:color="auto"/>
          </w:divBdr>
        </w:div>
        <w:div w:id="1806702118">
          <w:marLeft w:val="0"/>
          <w:marRight w:val="0"/>
          <w:marTop w:val="0"/>
          <w:marBottom w:val="0"/>
          <w:divBdr>
            <w:top w:val="none" w:sz="0" w:space="0" w:color="auto"/>
            <w:left w:val="none" w:sz="0" w:space="0" w:color="auto"/>
            <w:bottom w:val="none" w:sz="0" w:space="0" w:color="auto"/>
            <w:right w:val="none" w:sz="0" w:space="0" w:color="auto"/>
          </w:divBdr>
        </w:div>
        <w:div w:id="752974644">
          <w:marLeft w:val="0"/>
          <w:marRight w:val="0"/>
          <w:marTop w:val="0"/>
          <w:marBottom w:val="0"/>
          <w:divBdr>
            <w:top w:val="none" w:sz="0" w:space="0" w:color="auto"/>
            <w:left w:val="none" w:sz="0" w:space="0" w:color="auto"/>
            <w:bottom w:val="none" w:sz="0" w:space="0" w:color="auto"/>
            <w:right w:val="none" w:sz="0" w:space="0" w:color="auto"/>
          </w:divBdr>
        </w:div>
      </w:divsChild>
    </w:div>
    <w:div w:id="927152461">
      <w:bodyDiv w:val="1"/>
      <w:marLeft w:val="0"/>
      <w:marRight w:val="0"/>
      <w:marTop w:val="0"/>
      <w:marBottom w:val="0"/>
      <w:divBdr>
        <w:top w:val="none" w:sz="0" w:space="0" w:color="auto"/>
        <w:left w:val="none" w:sz="0" w:space="0" w:color="auto"/>
        <w:bottom w:val="none" w:sz="0" w:space="0" w:color="auto"/>
        <w:right w:val="none" w:sz="0" w:space="0" w:color="auto"/>
      </w:divBdr>
    </w:div>
    <w:div w:id="1554929488">
      <w:bodyDiv w:val="1"/>
      <w:marLeft w:val="0"/>
      <w:marRight w:val="0"/>
      <w:marTop w:val="0"/>
      <w:marBottom w:val="0"/>
      <w:divBdr>
        <w:top w:val="none" w:sz="0" w:space="0" w:color="auto"/>
        <w:left w:val="none" w:sz="0" w:space="0" w:color="auto"/>
        <w:bottom w:val="none" w:sz="0" w:space="0" w:color="auto"/>
        <w:right w:val="none" w:sz="0" w:space="0" w:color="auto"/>
      </w:divBdr>
    </w:div>
    <w:div w:id="1623681850">
      <w:bodyDiv w:val="1"/>
      <w:marLeft w:val="0"/>
      <w:marRight w:val="0"/>
      <w:marTop w:val="0"/>
      <w:marBottom w:val="0"/>
      <w:divBdr>
        <w:top w:val="none" w:sz="0" w:space="0" w:color="auto"/>
        <w:left w:val="none" w:sz="0" w:space="0" w:color="auto"/>
        <w:bottom w:val="none" w:sz="0" w:space="0" w:color="auto"/>
        <w:right w:val="none" w:sz="0" w:space="0" w:color="auto"/>
      </w:divBdr>
    </w:div>
    <w:div w:id="212915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assen@btnor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nord.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en\BT%20Nord%20Systemhaus%20GmbH\IT-Sicherheit%20-%20General\Vorlagen\NDA%20-%20Penetrations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33993B46A8E047927B140A3D6960E1" ma:contentTypeVersion="13" ma:contentTypeDescription="Ein neues Dokument erstellen." ma:contentTypeScope="" ma:versionID="59d686344994e5973f8ed1933bf5554e">
  <xsd:schema xmlns:xsd="http://www.w3.org/2001/XMLSchema" xmlns:xs="http://www.w3.org/2001/XMLSchema" xmlns:p="http://schemas.microsoft.com/office/2006/metadata/properties" xmlns:ns2="cd665a7e-fe60-4c1f-951c-9c24819a6c8b" xmlns:ns3="1bc13a8b-810e-4561-af2f-b71e52cd0990" targetNamespace="http://schemas.microsoft.com/office/2006/metadata/properties" ma:root="true" ma:fieldsID="d64c7864f71409ed7fc024fb3a0f6d8b" ns2:_="" ns3:_="">
    <xsd:import namespace="cd665a7e-fe60-4c1f-951c-9c24819a6c8b"/>
    <xsd:import namespace="1bc13a8b-810e-4561-af2f-b71e52cd0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65a7e-fe60-4c1f-951c-9c24819a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13a8b-810e-4561-af2f-b71e52cd099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bc13a8b-810e-4561-af2f-b71e52cd0990">
      <UserInfo>
        <DisplayName>Ronny Haardt</DisplayName>
        <AccountId>22</AccountId>
        <AccountType/>
      </UserInfo>
      <UserInfo>
        <DisplayName>Thomas Holst</DisplayName>
        <AccountId>9</AccountId>
        <AccountType/>
      </UserInfo>
      <UserInfo>
        <DisplayName>Thies Kracht</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286CF-2AF0-4345-A1A1-DDC5705D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65a7e-fe60-4c1f-951c-9c24819a6c8b"/>
    <ds:schemaRef ds:uri="1bc13a8b-810e-4561-af2f-b71e52cd0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E5105-7864-484F-A021-081BD6D22AE7}">
  <ds:schemaRefs>
    <ds:schemaRef ds:uri="http://schemas.openxmlformats.org/officeDocument/2006/bibliography"/>
  </ds:schemaRefs>
</ds:datastoreItem>
</file>

<file path=customXml/itemProps3.xml><?xml version="1.0" encoding="utf-8"?>
<ds:datastoreItem xmlns:ds="http://schemas.openxmlformats.org/officeDocument/2006/customXml" ds:itemID="{2AF808B3-F0BF-4D1C-A378-D5C82D660EC3}">
  <ds:schemaRefs>
    <ds:schemaRef ds:uri="http://schemas.microsoft.com/office/2006/metadata/properties"/>
    <ds:schemaRef ds:uri="http://schemas.microsoft.com/office/infopath/2007/PartnerControls"/>
    <ds:schemaRef ds:uri="1bc13a8b-810e-4561-af2f-b71e52cd0990"/>
  </ds:schemaRefs>
</ds:datastoreItem>
</file>

<file path=customXml/itemProps4.xml><?xml version="1.0" encoding="utf-8"?>
<ds:datastoreItem xmlns:ds="http://schemas.openxmlformats.org/officeDocument/2006/customXml" ds:itemID="{7D2FB93A-9A9C-48A6-96E5-FBC0A0150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NDA - Penetrationstest</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Links>
    <vt:vector size="54" baseType="variant">
      <vt:variant>
        <vt:i4>1900605</vt:i4>
      </vt:variant>
      <vt:variant>
        <vt:i4>50</vt:i4>
      </vt:variant>
      <vt:variant>
        <vt:i4>0</vt:i4>
      </vt:variant>
      <vt:variant>
        <vt:i4>5</vt:i4>
      </vt:variant>
      <vt:variant>
        <vt:lpwstr/>
      </vt:variant>
      <vt:variant>
        <vt:lpwstr>_Toc500508877</vt:lpwstr>
      </vt:variant>
      <vt:variant>
        <vt:i4>1900605</vt:i4>
      </vt:variant>
      <vt:variant>
        <vt:i4>44</vt:i4>
      </vt:variant>
      <vt:variant>
        <vt:i4>0</vt:i4>
      </vt:variant>
      <vt:variant>
        <vt:i4>5</vt:i4>
      </vt:variant>
      <vt:variant>
        <vt:lpwstr/>
      </vt:variant>
      <vt:variant>
        <vt:lpwstr>_Toc500508876</vt:lpwstr>
      </vt:variant>
      <vt:variant>
        <vt:i4>1900605</vt:i4>
      </vt:variant>
      <vt:variant>
        <vt:i4>38</vt:i4>
      </vt:variant>
      <vt:variant>
        <vt:i4>0</vt:i4>
      </vt:variant>
      <vt:variant>
        <vt:i4>5</vt:i4>
      </vt:variant>
      <vt:variant>
        <vt:lpwstr/>
      </vt:variant>
      <vt:variant>
        <vt:lpwstr>_Toc500508875</vt:lpwstr>
      </vt:variant>
      <vt:variant>
        <vt:i4>1900605</vt:i4>
      </vt:variant>
      <vt:variant>
        <vt:i4>32</vt:i4>
      </vt:variant>
      <vt:variant>
        <vt:i4>0</vt:i4>
      </vt:variant>
      <vt:variant>
        <vt:i4>5</vt:i4>
      </vt:variant>
      <vt:variant>
        <vt:lpwstr/>
      </vt:variant>
      <vt:variant>
        <vt:lpwstr>_Toc500508874</vt:lpwstr>
      </vt:variant>
      <vt:variant>
        <vt:i4>1900605</vt:i4>
      </vt:variant>
      <vt:variant>
        <vt:i4>26</vt:i4>
      </vt:variant>
      <vt:variant>
        <vt:i4>0</vt:i4>
      </vt:variant>
      <vt:variant>
        <vt:i4>5</vt:i4>
      </vt:variant>
      <vt:variant>
        <vt:lpwstr/>
      </vt:variant>
      <vt:variant>
        <vt:lpwstr>_Toc500508873</vt:lpwstr>
      </vt:variant>
      <vt:variant>
        <vt:i4>1900605</vt:i4>
      </vt:variant>
      <vt:variant>
        <vt:i4>20</vt:i4>
      </vt:variant>
      <vt:variant>
        <vt:i4>0</vt:i4>
      </vt:variant>
      <vt:variant>
        <vt:i4>5</vt:i4>
      </vt:variant>
      <vt:variant>
        <vt:lpwstr/>
      </vt:variant>
      <vt:variant>
        <vt:lpwstr>_Toc500508872</vt:lpwstr>
      </vt:variant>
      <vt:variant>
        <vt:i4>1900605</vt:i4>
      </vt:variant>
      <vt:variant>
        <vt:i4>14</vt:i4>
      </vt:variant>
      <vt:variant>
        <vt:i4>0</vt:i4>
      </vt:variant>
      <vt:variant>
        <vt:i4>5</vt:i4>
      </vt:variant>
      <vt:variant>
        <vt:lpwstr/>
      </vt:variant>
      <vt:variant>
        <vt:lpwstr>_Toc500508871</vt:lpwstr>
      </vt:variant>
      <vt:variant>
        <vt:i4>1900605</vt:i4>
      </vt:variant>
      <vt:variant>
        <vt:i4>8</vt:i4>
      </vt:variant>
      <vt:variant>
        <vt:i4>0</vt:i4>
      </vt:variant>
      <vt:variant>
        <vt:i4>5</vt:i4>
      </vt:variant>
      <vt:variant>
        <vt:lpwstr/>
      </vt:variant>
      <vt:variant>
        <vt:lpwstr>_Toc500508870</vt:lpwstr>
      </vt:variant>
      <vt:variant>
        <vt:i4>1835069</vt:i4>
      </vt:variant>
      <vt:variant>
        <vt:i4>2</vt:i4>
      </vt:variant>
      <vt:variant>
        <vt:i4>0</vt:i4>
      </vt:variant>
      <vt:variant>
        <vt:i4>5</vt:i4>
      </vt:variant>
      <vt:variant>
        <vt:lpwstr/>
      </vt:variant>
      <vt:variant>
        <vt:lpwstr>_Toc500508869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Thomsen</dc:creator>
  <cp:keywords/>
  <cp:lastModifiedBy>Jan Lucassen</cp:lastModifiedBy>
  <cp:revision>6</cp:revision>
  <cp:lastPrinted>2021-02-24T17:03:00Z</cp:lastPrinted>
  <dcterms:created xsi:type="dcterms:W3CDTF">2022-04-25T07:07:00Z</dcterms:created>
  <dcterms:modified xsi:type="dcterms:W3CDTF">2022-04-27T12:33:00Z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Neevia DC Pro - PSPDF parser</vt:lpwstr>
  </property>
  <property fmtid="{D5CDD505-2E9C-101B-9397-08002B2CF9AE}" pid="4" name="LastSaved">
    <vt:filetime>2019-09-10T00:00:00Z</vt:filetime>
  </property>
  <property fmtid="{D5CDD505-2E9C-101B-9397-08002B2CF9AE}" pid="5" name="ContentTypeId">
    <vt:lpwstr>0x0101001C33993B46A8E047927B140A3D6960E1</vt:lpwstr>
  </property>
</Properties>
</file>